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2C2C" w14:textId="24B4EC55" w:rsidR="0061456F" w:rsidRDefault="0061456F" w:rsidP="00D9213C">
      <w:pPr>
        <w:pStyle w:val="HSMWStruktureinheit"/>
        <w:numPr>
          <w:ilvl w:val="0"/>
          <w:numId w:val="12"/>
        </w:numPr>
        <w:tabs>
          <w:tab w:val="left" w:pos="3686"/>
          <w:tab w:val="left" w:pos="7088"/>
        </w:tabs>
        <w:jc w:val="left"/>
      </w:pPr>
      <w:r>
        <w:t xml:space="preserve">Protokoll </w:t>
      </w:r>
      <w:r w:rsidRPr="0061456F">
        <w:t>de</w:t>
      </w:r>
      <w:r w:rsidR="007B16B8">
        <w:t>r</w:t>
      </w:r>
      <w:r w:rsidRPr="0061456F">
        <w:t xml:space="preserve"> </w:t>
      </w:r>
      <w:r w:rsidR="007B16B8">
        <w:t xml:space="preserve">mündlichen </w:t>
      </w:r>
      <w:r w:rsidR="00D7025D">
        <w:t>Video-Konferenz-</w:t>
      </w:r>
      <w:r w:rsidR="007B16B8">
        <w:t>Prüfung</w:t>
      </w:r>
      <w:r w:rsidR="00412261">
        <w:t xml:space="preserve"> von</w:t>
      </w:r>
    </w:p>
    <w:p w14:paraId="279F65CF" w14:textId="77777777" w:rsidR="0061456F" w:rsidRDefault="0061456F" w:rsidP="0061456F">
      <w:pPr>
        <w:tabs>
          <w:tab w:val="left" w:pos="3686"/>
          <w:tab w:val="left" w:pos="7088"/>
        </w:tabs>
      </w:pPr>
    </w:p>
    <w:p w14:paraId="2911772A" w14:textId="495108ED" w:rsidR="00D7025D" w:rsidRDefault="0061456F" w:rsidP="00D7025D">
      <w:pPr>
        <w:tabs>
          <w:tab w:val="left" w:pos="3686"/>
          <w:tab w:val="left" w:pos="7088"/>
        </w:tabs>
      </w:pPr>
      <w:r>
        <w:t xml:space="preserve">Name, Vorname: </w:t>
      </w:r>
      <w:r w:rsidR="00D7025D">
        <w:t xml:space="preserve"> ____________________________________________________</w:t>
      </w:r>
      <w:r>
        <w:tab/>
      </w:r>
      <w:r>
        <w:tab/>
      </w:r>
    </w:p>
    <w:p w14:paraId="1E154C3E" w14:textId="734E3C6B" w:rsidR="0061456F" w:rsidRDefault="0061456F" w:rsidP="0061456F">
      <w:pPr>
        <w:tabs>
          <w:tab w:val="left" w:pos="3686"/>
          <w:tab w:val="left" w:pos="7088"/>
        </w:tabs>
      </w:pPr>
    </w:p>
    <w:p w14:paraId="3AD83947" w14:textId="3BD2109B" w:rsidR="007B16B8" w:rsidRDefault="0061456F" w:rsidP="0061456F">
      <w:pPr>
        <w:tabs>
          <w:tab w:val="left" w:pos="3686"/>
          <w:tab w:val="left" w:pos="7088"/>
        </w:tabs>
        <w:rPr>
          <w:b/>
        </w:rPr>
      </w:pPr>
      <w:r w:rsidRPr="006F463A">
        <w:t>Sem</w:t>
      </w:r>
      <w:r w:rsidR="00D7025D">
        <w:t>inargruppe:   ____________________</w:t>
      </w:r>
      <w:proofErr w:type="gramStart"/>
      <w:r w:rsidR="00D7025D">
        <w:t>_</w:t>
      </w:r>
      <w:r w:rsidR="006B441D">
        <w:t xml:space="preserve">  </w:t>
      </w:r>
      <w:r w:rsidR="00D7025D">
        <w:t>Prüfungsdatum</w:t>
      </w:r>
      <w:proofErr w:type="gramEnd"/>
      <w:r w:rsidR="00D7025D">
        <w:t>: ________________</w:t>
      </w:r>
      <w:r w:rsidR="006B441D">
        <w:t xml:space="preserve">   Beginn: </w:t>
      </w:r>
      <w:r w:rsidR="00D7025D">
        <w:t>_____</w:t>
      </w:r>
      <w:r w:rsidR="006B441D">
        <w:t>____  Ende: _________</w:t>
      </w:r>
    </w:p>
    <w:p w14:paraId="4A775525" w14:textId="77777777" w:rsidR="007B16B8" w:rsidRDefault="007B16B8" w:rsidP="0061456F">
      <w:pPr>
        <w:tabs>
          <w:tab w:val="left" w:pos="3686"/>
          <w:tab w:val="left" w:pos="7088"/>
        </w:tabs>
        <w:rPr>
          <w:b/>
        </w:rPr>
      </w:pPr>
    </w:p>
    <w:p w14:paraId="4552D87A" w14:textId="7BEE242E" w:rsidR="0061456F" w:rsidRDefault="00D7025D" w:rsidP="0061456F">
      <w:pPr>
        <w:tabs>
          <w:tab w:val="left" w:pos="3686"/>
          <w:tab w:val="left" w:pos="7088"/>
        </w:tabs>
      </w:pPr>
      <w:r>
        <w:t>Prüfungsfach:      _________________________________________________________________________________</w:t>
      </w:r>
      <w:r w:rsidR="006B441D">
        <w:t>___________</w:t>
      </w:r>
      <w:r w:rsidR="0061456F" w:rsidRPr="006F463A">
        <w:tab/>
      </w:r>
    </w:p>
    <w:p w14:paraId="0103D8EF" w14:textId="77777777" w:rsidR="00D7025D" w:rsidRDefault="00D7025D" w:rsidP="0061456F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16479E5C" w14:textId="734A35EE" w:rsidR="0061456F" w:rsidRPr="00D7025D" w:rsidRDefault="0061456F" w:rsidP="0061456F">
      <w:pPr>
        <w:tabs>
          <w:tab w:val="left" w:pos="3686"/>
          <w:tab w:val="left" w:pos="7088"/>
        </w:tabs>
        <w:rPr>
          <w:color w:val="0069B4" w:themeColor="text2"/>
          <w:u w:val="single"/>
        </w:rPr>
      </w:pP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  <w:r w:rsidRPr="00D7025D">
        <w:rPr>
          <w:color w:val="0069B4" w:themeColor="text2"/>
          <w:u w:val="single"/>
        </w:rPr>
        <w:tab/>
      </w:r>
    </w:p>
    <w:p w14:paraId="5492E153" w14:textId="1CF718C2" w:rsidR="0061456F" w:rsidRDefault="00412261" w:rsidP="0061456F">
      <w:pPr>
        <w:tabs>
          <w:tab w:val="left" w:pos="3686"/>
          <w:tab w:val="left" w:pos="7088"/>
        </w:tabs>
      </w:pPr>
      <w:r>
        <w:t xml:space="preserve">Schwerpunktthemen </w:t>
      </w:r>
      <w:r w:rsidR="00D7025D">
        <w:t>der Prüfung</w:t>
      </w:r>
      <w:r>
        <w:t>:</w:t>
      </w:r>
    </w:p>
    <w:p w14:paraId="5F737AC4" w14:textId="77777777" w:rsidR="00D7025D" w:rsidRPr="00525C44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5F207402" w14:textId="77777777" w:rsidR="00D7025D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0A94823E" w14:textId="6A3DC7A2" w:rsidR="00D7025D" w:rsidRPr="00525C44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21DB05F2" w14:textId="77777777" w:rsidR="0061456F" w:rsidRDefault="0061456F" w:rsidP="0061456F">
      <w:pPr>
        <w:tabs>
          <w:tab w:val="left" w:pos="3686"/>
          <w:tab w:val="left" w:pos="7088"/>
        </w:tabs>
      </w:pPr>
    </w:p>
    <w:p w14:paraId="7B0F489D" w14:textId="77777777" w:rsidR="00D7025D" w:rsidRPr="00525C44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512F6939" w14:textId="77777777" w:rsidR="00D7025D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04AFAA42" w14:textId="77777777" w:rsidR="00D7025D" w:rsidRPr="00525C44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74A20E98" w14:textId="77777777" w:rsidR="00D7025D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2A008DFC" w14:textId="66E4DA92" w:rsidR="00D7025D" w:rsidRPr="00525C44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41AEF95D" w14:textId="77777777" w:rsidR="00D7025D" w:rsidRDefault="00D7025D" w:rsidP="00D7025D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</w:p>
    <w:p w14:paraId="0816CB38" w14:textId="7482316C" w:rsidR="00D7025D" w:rsidRPr="006B441D" w:rsidRDefault="00D7025D" w:rsidP="00D7025D">
      <w:pPr>
        <w:tabs>
          <w:tab w:val="left" w:pos="3686"/>
          <w:tab w:val="left" w:pos="7088"/>
        </w:tabs>
        <w:rPr>
          <w:color w:val="0069B4" w:themeColor="text2"/>
          <w:u w:val="single"/>
        </w:rPr>
      </w:pP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</w:p>
    <w:p w14:paraId="659C600B" w14:textId="3D4FBF47" w:rsidR="004C0F67" w:rsidRPr="004C0F67" w:rsidRDefault="00D7025D" w:rsidP="004C0F67">
      <w:r>
        <w:t>Die mündliche Prüfung</w:t>
      </w:r>
      <w:r w:rsidR="004C0F67">
        <w:t xml:space="preserve"> wurde in Form einer Videoprüfung durchgeführt. Dem Protokoll hängen ein Nachweis der Terminvereinbarung </w:t>
      </w:r>
      <w:r w:rsidR="00CE2A00">
        <w:t>sowie weiterführende</w:t>
      </w:r>
      <w:r w:rsidR="004C0F67">
        <w:t xml:space="preserve"> </w:t>
      </w:r>
      <w:r w:rsidR="00841C71">
        <w:t>Vereinbarungen zwischen Prüfendem</w:t>
      </w:r>
      <w:r w:rsidR="00CE2A00">
        <w:t>/Prüfender</w:t>
      </w:r>
      <w:r w:rsidR="004C0F67">
        <w:t xml:space="preserve"> und </w:t>
      </w:r>
      <w:r w:rsidR="00CE2A00">
        <w:t>Prüfungskandidaten/-kandidatin (</w:t>
      </w:r>
      <w:r w:rsidR="00B52317">
        <w:t>vgl. „III</w:t>
      </w:r>
      <w:r w:rsidR="00CE2A00">
        <w:t>.</w:t>
      </w:r>
      <w:r w:rsidR="00B52317">
        <w:t xml:space="preserve"> Aufklärungsbogen Prüfungskandidat/-in“</w:t>
      </w:r>
      <w:r w:rsidR="00CE2A00">
        <w:t>)</w:t>
      </w:r>
      <w:r w:rsidR="00B52317">
        <w:t xml:space="preserve"> </w:t>
      </w:r>
      <w:r w:rsidR="004C0F67">
        <w:t>an.</w:t>
      </w:r>
    </w:p>
    <w:p w14:paraId="3B1D64EE" w14:textId="77777777" w:rsidR="0061456F" w:rsidRPr="006B441D" w:rsidRDefault="0061456F" w:rsidP="0061456F">
      <w:pPr>
        <w:tabs>
          <w:tab w:val="left" w:pos="3686"/>
          <w:tab w:val="left" w:pos="7088"/>
        </w:tabs>
        <w:rPr>
          <w:color w:val="0069B4" w:themeColor="text2"/>
          <w:u w:val="single"/>
        </w:rPr>
      </w:pP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  <w:r w:rsidRPr="006B441D">
        <w:rPr>
          <w:color w:val="0069B4" w:themeColor="text2"/>
          <w:u w:val="single"/>
        </w:rPr>
        <w:tab/>
      </w:r>
    </w:p>
    <w:p w14:paraId="30165460" w14:textId="77777777" w:rsidR="00E245C8" w:rsidRDefault="00E245C8">
      <w:pPr>
        <w:spacing w:line="240" w:lineRule="auto"/>
      </w:pPr>
    </w:p>
    <w:p w14:paraId="5D75497F" w14:textId="7F05FCF0" w:rsidR="000709A5" w:rsidRDefault="000709A5" w:rsidP="000709A5">
      <w:pPr>
        <w:pStyle w:val="Listenabsatz"/>
        <w:numPr>
          <w:ilvl w:val="0"/>
          <w:numId w:val="11"/>
        </w:numPr>
      </w:pPr>
      <w:r>
        <w:t xml:space="preserve">Der/Die Prüfungskandidat/-in </w:t>
      </w:r>
      <w:r w:rsidR="00412261">
        <w:t>sah sich</w:t>
      </w:r>
      <w:r>
        <w:t xml:space="preserve"> gesundheitlich in der Lage, die Prüfung zu absolvieren. </w:t>
      </w:r>
    </w:p>
    <w:p w14:paraId="54A13F22" w14:textId="77777777" w:rsidR="000709A5" w:rsidRDefault="000709A5" w:rsidP="000709A5">
      <w:pPr>
        <w:pStyle w:val="Listenabsatz"/>
      </w:pPr>
    </w:p>
    <w:p w14:paraId="08E43362" w14:textId="39B37EE3" w:rsidR="000709A5" w:rsidRDefault="000709A5" w:rsidP="000709A5">
      <w:pPr>
        <w:pStyle w:val="Listenabsatz"/>
        <w:numPr>
          <w:ilvl w:val="0"/>
          <w:numId w:val="11"/>
        </w:numPr>
      </w:pPr>
      <w:r>
        <w:t xml:space="preserve">Der/Die Prüfungskandidat/-in sah sich gesundheitlich nicht in der Lage, die Prüfung zu absolvieren. Der/Die Prüfungskandidat/-in wurde darauf </w:t>
      </w:r>
      <w:r w:rsidRPr="000D1C65">
        <w:t>hin</w:t>
      </w:r>
      <w:r w:rsidR="007A3B02">
        <w:t>gewie</w:t>
      </w:r>
      <w:r w:rsidRPr="000D1C65">
        <w:t>sen, dass unverzüglich ein ärztliches Attest im Prüfungsamt</w:t>
      </w:r>
      <w:r>
        <w:t xml:space="preserve"> </w:t>
      </w:r>
      <w:r w:rsidRPr="000D1C65">
        <w:t>nach</w:t>
      </w:r>
      <w:r w:rsidR="00412261">
        <w:t>zu</w:t>
      </w:r>
      <w:r w:rsidRPr="000D1C65">
        <w:t xml:space="preserve">reichen </w:t>
      </w:r>
      <w:r w:rsidR="00412261">
        <w:t>ist</w:t>
      </w:r>
      <w:r w:rsidR="007A3B02">
        <w:t>.</w:t>
      </w:r>
    </w:p>
    <w:p w14:paraId="1B8F5F17" w14:textId="77777777" w:rsidR="007A3B02" w:rsidRDefault="007A3B02">
      <w:pPr>
        <w:spacing w:line="240" w:lineRule="auto"/>
      </w:pPr>
    </w:p>
    <w:p w14:paraId="7937D75A" w14:textId="1F15D362" w:rsidR="007A3B02" w:rsidRDefault="007A3B02" w:rsidP="007A3B02">
      <w:pPr>
        <w:spacing w:line="240" w:lineRule="auto"/>
      </w:pPr>
      <w:r>
        <w:t>Gab</w:t>
      </w:r>
      <w:r w:rsidRPr="000D1C65">
        <w:t xml:space="preserve"> es andere objektive oder beeinträchtigende Umstände, die einer ordnungsgemäßen Prüfung </w:t>
      </w:r>
      <w:r>
        <w:t>e</w:t>
      </w:r>
      <w:r w:rsidRPr="000D1C65">
        <w:t>ntgegenst</w:t>
      </w:r>
      <w:r>
        <w:t>anden?</w:t>
      </w:r>
    </w:p>
    <w:p w14:paraId="7EB51760" w14:textId="77777777" w:rsidR="007A3B02" w:rsidRDefault="007A3B02" w:rsidP="007A3B02">
      <w:pPr>
        <w:tabs>
          <w:tab w:val="left" w:pos="3686"/>
          <w:tab w:val="left" w:pos="7088"/>
        </w:tabs>
      </w:pPr>
    </w:p>
    <w:p w14:paraId="044EC8DF" w14:textId="77777777" w:rsidR="007A3B02" w:rsidRPr="00525C44" w:rsidRDefault="007A3B02" w:rsidP="007A3B02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41DACE60" w14:textId="4A3AC5C2" w:rsidR="007A3B02" w:rsidRDefault="007A3B02" w:rsidP="007A3B02">
      <w:pPr>
        <w:autoSpaceDE w:val="0"/>
        <w:autoSpaceDN w:val="0"/>
        <w:adjustRightInd w:val="0"/>
        <w:spacing w:line="240" w:lineRule="auto"/>
        <w:rPr>
          <w:rFonts w:ascii="MS Shell Dlg 2" w:hAnsi="MS Shell Dlg 2" w:cs="MS Shell Dlg 2"/>
          <w:sz w:val="16"/>
          <w:szCs w:val="16"/>
        </w:rPr>
      </w:pPr>
    </w:p>
    <w:p w14:paraId="6F96443E" w14:textId="4C236723" w:rsidR="007A3B02" w:rsidRPr="000D1C65" w:rsidRDefault="007A3B02" w:rsidP="007A3B02">
      <w:pPr>
        <w:spacing w:line="240" w:lineRule="auto"/>
      </w:pPr>
      <w:r w:rsidRPr="007A3B02">
        <w:t>Besondere Vorkommnisse während der Prüfung</w:t>
      </w:r>
      <w:r>
        <w:t xml:space="preserve"> </w:t>
      </w:r>
      <w:r w:rsidRPr="000D1C65">
        <w:t>(</w:t>
      </w:r>
      <w:r w:rsidR="00E578D3">
        <w:t xml:space="preserve">bspw. </w:t>
      </w:r>
      <w:r w:rsidRPr="000D1C65">
        <w:t>Störungen, Verlust der Prüfungsfähigkeit,</w:t>
      </w:r>
      <w:r>
        <w:t xml:space="preserve"> </w:t>
      </w:r>
      <w:r w:rsidRPr="000D1C65">
        <w:t>Erläuterungen zu</w:t>
      </w:r>
      <w:r>
        <w:t>r</w:t>
      </w:r>
      <w:r w:rsidRPr="000D1C65">
        <w:t xml:space="preserve"> </w:t>
      </w:r>
      <w:r>
        <w:t>Prüfung</w:t>
      </w:r>
      <w:r w:rsidRPr="000D1C65">
        <w:t>)</w:t>
      </w:r>
    </w:p>
    <w:p w14:paraId="18B5DB2E" w14:textId="77777777" w:rsidR="007A3B02" w:rsidRDefault="007A3B02" w:rsidP="007A3B02">
      <w:pPr>
        <w:spacing w:line="240" w:lineRule="auto"/>
      </w:pPr>
    </w:p>
    <w:p w14:paraId="4D3C7D8F" w14:textId="77777777" w:rsidR="007A3B02" w:rsidRPr="00525C44" w:rsidRDefault="007A3B02" w:rsidP="007A3B02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24A9B7D5" w14:textId="77777777" w:rsidR="007A3B02" w:rsidRDefault="007A3B02" w:rsidP="007A3B02">
      <w:pPr>
        <w:tabs>
          <w:tab w:val="left" w:pos="3686"/>
          <w:tab w:val="left" w:pos="7088"/>
        </w:tabs>
      </w:pPr>
    </w:p>
    <w:p w14:paraId="1DFE3AE7" w14:textId="77777777" w:rsidR="007A3B02" w:rsidRPr="00525C44" w:rsidRDefault="007A3B02" w:rsidP="007A3B02">
      <w:pPr>
        <w:tabs>
          <w:tab w:val="left" w:pos="3686"/>
          <w:tab w:val="left" w:pos="7088"/>
        </w:tabs>
        <w:rPr>
          <w:color w:val="D9D9D9" w:themeColor="background1" w:themeShade="D9"/>
          <w:u w:val="single"/>
        </w:rPr>
      </w:pP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0E821C17" w14:textId="77777777" w:rsidR="00E02BA6" w:rsidRDefault="00E02BA6" w:rsidP="007A3B02">
      <w:pPr>
        <w:spacing w:line="240" w:lineRule="auto"/>
      </w:pPr>
    </w:p>
    <w:p w14:paraId="77B169AD" w14:textId="0A4481F5" w:rsidR="00E02BA6" w:rsidRDefault="00E02BA6" w:rsidP="007A3B02">
      <w:pPr>
        <w:spacing w:line="240" w:lineRule="auto"/>
      </w:pPr>
      <w:r>
        <w:t xml:space="preserve">Bewertung der Prüfung: </w:t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7E126002" w14:textId="77777777" w:rsidR="00E02BA6" w:rsidRDefault="00E02BA6" w:rsidP="007A3B02">
      <w:pPr>
        <w:spacing w:line="240" w:lineRule="auto"/>
      </w:pPr>
    </w:p>
    <w:p w14:paraId="3420BCA0" w14:textId="77777777" w:rsidR="00D9213C" w:rsidRDefault="00D9213C" w:rsidP="007A3B02">
      <w:pPr>
        <w:spacing w:line="240" w:lineRule="auto"/>
      </w:pPr>
    </w:p>
    <w:p w14:paraId="53F0E26D" w14:textId="3A8C5189" w:rsidR="00E02BA6" w:rsidRDefault="00E02BA6" w:rsidP="007A3B02">
      <w:pPr>
        <w:spacing w:line="240" w:lineRule="auto"/>
        <w:rPr>
          <w:color w:val="D9D9D9" w:themeColor="background1" w:themeShade="D9"/>
          <w:u w:val="single"/>
        </w:rPr>
      </w:pPr>
      <w:r>
        <w:t xml:space="preserve">Erstprüfer: </w:t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="007A3B02">
        <w:tab/>
      </w:r>
      <w:r>
        <w:t xml:space="preserve">Unterschrift: </w:t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  <w:r w:rsidRPr="00525C44">
        <w:rPr>
          <w:color w:val="D9D9D9" w:themeColor="background1" w:themeShade="D9"/>
          <w:u w:val="single"/>
        </w:rPr>
        <w:tab/>
      </w:r>
    </w:p>
    <w:p w14:paraId="28F4A51C" w14:textId="77777777" w:rsidR="00E02BA6" w:rsidRDefault="00E02BA6" w:rsidP="007A3B02">
      <w:pPr>
        <w:spacing w:line="240" w:lineRule="auto"/>
        <w:rPr>
          <w:color w:val="D9D9D9" w:themeColor="background1" w:themeShade="D9"/>
          <w:u w:val="single"/>
        </w:rPr>
      </w:pPr>
    </w:p>
    <w:p w14:paraId="7723FC20" w14:textId="77777777" w:rsidR="00D9213C" w:rsidRDefault="00D9213C" w:rsidP="007A3B02">
      <w:pPr>
        <w:spacing w:line="240" w:lineRule="auto"/>
      </w:pPr>
    </w:p>
    <w:p w14:paraId="63AFC236" w14:textId="2AE03A29" w:rsidR="00D00101" w:rsidRPr="006E444B" w:rsidRDefault="00E02BA6" w:rsidP="007A3B02">
      <w:pPr>
        <w:spacing w:line="240" w:lineRule="auto"/>
        <w:rPr>
          <w:rFonts w:cs="Open Sans"/>
          <w:color w:val="000000"/>
          <w:sz w:val="14"/>
          <w:szCs w:val="14"/>
        </w:rPr>
      </w:pPr>
      <w:r w:rsidRPr="006E444B">
        <w:t xml:space="preserve">Zweitprüfer: </w:t>
      </w:r>
      <w:r w:rsidR="006E444B" w:rsidRPr="00525C44">
        <w:rPr>
          <w:color w:val="D9D9D9" w:themeColor="background1" w:themeShade="D9"/>
          <w:u w:val="single"/>
        </w:rPr>
        <w:tab/>
      </w:r>
      <w:r w:rsidR="006E444B" w:rsidRPr="00525C44">
        <w:rPr>
          <w:color w:val="D9D9D9" w:themeColor="background1" w:themeShade="D9"/>
          <w:u w:val="single"/>
        </w:rPr>
        <w:tab/>
      </w:r>
      <w:r w:rsidR="006E444B" w:rsidRPr="00525C44">
        <w:rPr>
          <w:color w:val="D9D9D9" w:themeColor="background1" w:themeShade="D9"/>
          <w:u w:val="single"/>
        </w:rPr>
        <w:tab/>
      </w:r>
      <w:r w:rsidR="006E444B" w:rsidRPr="00525C44">
        <w:rPr>
          <w:color w:val="D9D9D9" w:themeColor="background1" w:themeShade="D9"/>
          <w:u w:val="single"/>
        </w:rPr>
        <w:tab/>
      </w:r>
      <w:r w:rsidR="00D9213C">
        <w:tab/>
        <w:t xml:space="preserve">Unterschrift: </w:t>
      </w:r>
      <w:r w:rsidR="00D9213C" w:rsidRPr="00525C44">
        <w:rPr>
          <w:color w:val="D9D9D9" w:themeColor="background1" w:themeShade="D9"/>
          <w:u w:val="single"/>
        </w:rPr>
        <w:tab/>
      </w:r>
      <w:r w:rsidR="00D9213C" w:rsidRPr="00525C44">
        <w:rPr>
          <w:color w:val="D9D9D9" w:themeColor="background1" w:themeShade="D9"/>
          <w:u w:val="single"/>
        </w:rPr>
        <w:tab/>
      </w:r>
      <w:r w:rsidR="00D9213C" w:rsidRPr="00525C44">
        <w:rPr>
          <w:color w:val="D9D9D9" w:themeColor="background1" w:themeShade="D9"/>
          <w:u w:val="single"/>
        </w:rPr>
        <w:tab/>
      </w:r>
      <w:r w:rsidR="00D9213C" w:rsidRPr="00525C44">
        <w:rPr>
          <w:color w:val="D9D9D9" w:themeColor="background1" w:themeShade="D9"/>
          <w:u w:val="single"/>
        </w:rPr>
        <w:tab/>
      </w:r>
      <w:r w:rsidR="00D00101" w:rsidRPr="006E444B">
        <w:br w:type="page"/>
      </w:r>
    </w:p>
    <w:p w14:paraId="46385F82" w14:textId="270CD748" w:rsidR="004C0F67" w:rsidRDefault="004C0F67" w:rsidP="00D9213C">
      <w:pPr>
        <w:pStyle w:val="HSMWStruktureinheit"/>
        <w:numPr>
          <w:ilvl w:val="0"/>
          <w:numId w:val="12"/>
        </w:numPr>
        <w:jc w:val="left"/>
      </w:pPr>
      <w:r>
        <w:lastRenderedPageBreak/>
        <w:t>Ergänzende Protokollierung der Durchführung der Videoprüfung</w:t>
      </w:r>
    </w:p>
    <w:p w14:paraId="7BB4C69B" w14:textId="77777777" w:rsidR="00D00101" w:rsidRDefault="00D00101" w:rsidP="004C0F67"/>
    <w:p w14:paraId="613413FB" w14:textId="77777777" w:rsidR="006333D2" w:rsidRDefault="006333D2" w:rsidP="006333D2">
      <w:r>
        <w:t>Zur Durchführung der Videoprüfung kam folgendes elektronisches System zum Einsatz:</w:t>
      </w:r>
    </w:p>
    <w:p w14:paraId="25EF5EC6" w14:textId="77777777" w:rsidR="006333D2" w:rsidRDefault="006333D2" w:rsidP="006333D2"/>
    <w:p w14:paraId="6B139C8E" w14:textId="77777777" w:rsidR="006333D2" w:rsidRDefault="006333D2" w:rsidP="006333D2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96104D">
        <w:rPr>
          <w:u w:val="dotted"/>
        </w:rPr>
        <w:tab/>
      </w:r>
      <w:r w:rsidR="0096104D">
        <w:rPr>
          <w:u w:val="dotted"/>
        </w:rPr>
        <w:tab/>
      </w:r>
      <w:r w:rsidR="0096104D">
        <w:rPr>
          <w:u w:val="dotted"/>
        </w:rPr>
        <w:tab/>
      </w:r>
      <w:r w:rsidR="0096104D">
        <w:rPr>
          <w:u w:val="dotted"/>
        </w:rPr>
        <w:tab/>
      </w:r>
      <w:r w:rsidR="0096104D">
        <w:rPr>
          <w:u w:val="dotted"/>
        </w:rPr>
        <w:tab/>
      </w:r>
      <w:r>
        <w:rPr>
          <w:u w:val="dotted"/>
        </w:rPr>
        <w:tab/>
      </w:r>
    </w:p>
    <w:p w14:paraId="6A69F07D" w14:textId="77777777" w:rsidR="006333D2" w:rsidRDefault="006333D2" w:rsidP="006333D2">
      <w:pPr>
        <w:rPr>
          <w:u w:val="dotted"/>
        </w:rPr>
      </w:pPr>
    </w:p>
    <w:p w14:paraId="7D3BE3D1" w14:textId="77777777" w:rsidR="006333D2" w:rsidRPr="006333D2" w:rsidRDefault="006333D2" w:rsidP="006333D2">
      <w:pPr>
        <w:rPr>
          <w:i/>
        </w:rPr>
      </w:pPr>
      <w:r w:rsidRPr="006333D2">
        <w:rPr>
          <w:i/>
        </w:rPr>
        <w:t>(Bitte nachfolgend ankreuzen.)</w:t>
      </w:r>
    </w:p>
    <w:p w14:paraId="7D9FC527" w14:textId="77777777" w:rsidR="006333D2" w:rsidRDefault="006333D2" w:rsidP="006333D2"/>
    <w:p w14:paraId="1F640A3A" w14:textId="2995A3CE" w:rsidR="00841C71" w:rsidRDefault="00841C71" w:rsidP="00841C71">
      <w:pPr>
        <w:pStyle w:val="Listenabsatz"/>
        <w:numPr>
          <w:ilvl w:val="0"/>
          <w:numId w:val="11"/>
        </w:numPr>
      </w:pPr>
      <w:r>
        <w:t xml:space="preserve">Der/Die Prüfungskandidat/-in ist mit der </w:t>
      </w:r>
      <w:r w:rsidRPr="00841C71">
        <w:t xml:space="preserve">Durchführung </w:t>
      </w:r>
      <w:r>
        <w:t xml:space="preserve">der Prüfung </w:t>
      </w:r>
      <w:r w:rsidRPr="00841C71">
        <w:t>als Videokonferenz</w:t>
      </w:r>
      <w:r>
        <w:t xml:space="preserve"> einverstanden.</w:t>
      </w:r>
      <w:r w:rsidR="00074E1F">
        <w:t xml:space="preserve"> Formblatt III. Aufklärungsbogen Prüfungskandidat/-in wurde zugestellt und durch den/die Prüfungskandidaten/-kandidatin sorgfältig durchgelesen.</w:t>
      </w:r>
    </w:p>
    <w:p w14:paraId="5BE91D3F" w14:textId="77777777" w:rsidR="00841C71" w:rsidRDefault="00841C71" w:rsidP="00841C71">
      <w:pPr>
        <w:pStyle w:val="Listenabsatz"/>
      </w:pPr>
    </w:p>
    <w:p w14:paraId="1913F359" w14:textId="77777777" w:rsidR="00841C71" w:rsidRDefault="00841C71" w:rsidP="00841C71">
      <w:pPr>
        <w:pStyle w:val="Listenabsatz"/>
        <w:numPr>
          <w:ilvl w:val="0"/>
          <w:numId w:val="11"/>
        </w:numPr>
      </w:pPr>
      <w:r>
        <w:t xml:space="preserve">Der/Die Prüfungskandidat/-in konnte </w:t>
      </w:r>
      <w:r w:rsidR="006333D2">
        <w:t xml:space="preserve">seine/ihre Identität </w:t>
      </w:r>
      <w:r>
        <w:t>dem Prüfenden gegenüber persönlich ausweisen.</w:t>
      </w:r>
    </w:p>
    <w:p w14:paraId="2D6B61AB" w14:textId="77777777" w:rsidR="00841C71" w:rsidRDefault="00841C71" w:rsidP="00841C71">
      <w:pPr>
        <w:pStyle w:val="Listenabsatz"/>
      </w:pPr>
    </w:p>
    <w:p w14:paraId="0B8EA9C7" w14:textId="64730876" w:rsidR="00841C71" w:rsidRDefault="006333D2" w:rsidP="005966BA">
      <w:pPr>
        <w:pStyle w:val="Listenabsatz"/>
        <w:numPr>
          <w:ilvl w:val="0"/>
          <w:numId w:val="11"/>
        </w:numPr>
      </w:pPr>
      <w:r>
        <w:t>Der/Die Prüfungskandidat/-in</w:t>
      </w:r>
      <w:r w:rsidRPr="006333D2">
        <w:t xml:space="preserve"> </w:t>
      </w:r>
      <w:r w:rsidR="00D9213C">
        <w:t xml:space="preserve">bestätigte, dass er/sie </w:t>
      </w:r>
      <w:r w:rsidR="00D9213C" w:rsidRPr="006333D2">
        <w:t xml:space="preserve">sich mit </w:t>
      </w:r>
      <w:r w:rsidR="00D9213C">
        <w:t xml:space="preserve">dem o.g. </w:t>
      </w:r>
      <w:r w:rsidR="00D9213C" w:rsidRPr="006333D2">
        <w:t xml:space="preserve">elektronischen System vertraut </w:t>
      </w:r>
      <w:r w:rsidR="00D9213C">
        <w:t>gemacht hat</w:t>
      </w:r>
      <w:r w:rsidR="00D9213C" w:rsidRPr="006333D2">
        <w:t xml:space="preserve"> und </w:t>
      </w:r>
      <w:r w:rsidR="00D9213C">
        <w:t>es hinreichend sicher anwenden kann.</w:t>
      </w:r>
    </w:p>
    <w:p w14:paraId="4B3369F7" w14:textId="77777777" w:rsidR="007B16B8" w:rsidRDefault="007B16B8" w:rsidP="007B16B8">
      <w:pPr>
        <w:pStyle w:val="Listenabsatz"/>
      </w:pPr>
    </w:p>
    <w:p w14:paraId="1EA0BC49" w14:textId="15F361E8" w:rsidR="007B16B8" w:rsidRDefault="007B16B8" w:rsidP="005966BA">
      <w:pPr>
        <w:pStyle w:val="Listenabsatz"/>
        <w:numPr>
          <w:ilvl w:val="0"/>
          <w:numId w:val="11"/>
        </w:numPr>
      </w:pPr>
      <w:r>
        <w:t>Mit dem Prüfling wurde vereinbart, dass das Ergebnis der Prüfung auf folgendem Weg mitgeteilt wird</w:t>
      </w:r>
      <w:r>
        <w:br/>
      </w:r>
    </w:p>
    <w:p w14:paraId="4ACE1E43" w14:textId="77777777" w:rsidR="007B16B8" w:rsidRDefault="007B16B8" w:rsidP="007B16B8">
      <w:pPr>
        <w:pStyle w:val="Listenabsatz"/>
        <w:numPr>
          <w:ilvl w:val="1"/>
          <w:numId w:val="11"/>
        </w:numPr>
      </w:pPr>
      <w:r>
        <w:t>im Rahmen der Videoprüfung</w:t>
      </w:r>
      <w:r>
        <w:br/>
      </w:r>
    </w:p>
    <w:p w14:paraId="606BCCE0" w14:textId="77777777" w:rsidR="007B16B8" w:rsidRPr="00F9607A" w:rsidRDefault="007B16B8" w:rsidP="007B16B8">
      <w:pPr>
        <w:pStyle w:val="Listenabsatz"/>
        <w:numPr>
          <w:ilvl w:val="1"/>
          <w:numId w:val="11"/>
        </w:numPr>
      </w:pPr>
      <w:r>
        <w:t xml:space="preserve">auf folgendem andere Wege: </w:t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</w:p>
    <w:p w14:paraId="7B13E3CC" w14:textId="77777777" w:rsidR="00EC784C" w:rsidRDefault="00EC784C" w:rsidP="00EC784C">
      <w:pPr>
        <w:pStyle w:val="Listenabsatz"/>
      </w:pPr>
    </w:p>
    <w:p w14:paraId="45170544" w14:textId="4561D11E" w:rsidR="00EC784C" w:rsidRDefault="00EC784C" w:rsidP="005966BA">
      <w:pPr>
        <w:pStyle w:val="Listenabsatz"/>
        <w:numPr>
          <w:ilvl w:val="0"/>
          <w:numId w:val="11"/>
        </w:numPr>
      </w:pPr>
      <w:r>
        <w:t xml:space="preserve">Es bestand Sichtkontakt </w:t>
      </w:r>
      <w:proofErr w:type="gramStart"/>
      <w:r>
        <w:t>zwischen Prüfungskandidat</w:t>
      </w:r>
      <w:proofErr w:type="gramEnd"/>
      <w:r>
        <w:t>/-in und Prüfenden sowie ggf. Beisitzenden.</w:t>
      </w:r>
    </w:p>
    <w:p w14:paraId="5B9D62C8" w14:textId="77777777" w:rsidR="00074E1F" w:rsidRDefault="00074E1F" w:rsidP="00D9213C">
      <w:pPr>
        <w:pStyle w:val="Listenabsatz"/>
      </w:pPr>
    </w:p>
    <w:p w14:paraId="3B1C01F6" w14:textId="3113B1EB" w:rsidR="00074E1F" w:rsidRDefault="00074E1F" w:rsidP="00074E1F">
      <w:pPr>
        <w:pStyle w:val="Listenabsatz"/>
        <w:numPr>
          <w:ilvl w:val="0"/>
          <w:numId w:val="11"/>
        </w:numPr>
      </w:pPr>
      <w:r>
        <w:t>Die Videoprüfung wurde nicht aufgezeichnet.</w:t>
      </w:r>
    </w:p>
    <w:p w14:paraId="54A05279" w14:textId="77777777" w:rsidR="00074E1F" w:rsidRDefault="00074E1F" w:rsidP="00D9213C"/>
    <w:p w14:paraId="56A37676" w14:textId="728D45DB" w:rsidR="0096104D" w:rsidRDefault="0096104D" w:rsidP="0096104D">
      <w:r w:rsidRPr="0096104D">
        <w:t xml:space="preserve">Für den Fall einer </w:t>
      </w:r>
      <w:r w:rsidR="00074E1F">
        <w:t xml:space="preserve">fremdverschuldeten </w:t>
      </w:r>
      <w:r w:rsidRPr="0096104D">
        <w:t>technischen Störung entsteht de</w:t>
      </w:r>
      <w:r>
        <w:t>m/der</w:t>
      </w:r>
      <w:r w:rsidRPr="0096104D">
        <w:t xml:space="preserve"> Prüfungskandidaten</w:t>
      </w:r>
      <w:r>
        <w:t>/-</w:t>
      </w:r>
      <w:proofErr w:type="gramStart"/>
      <w:r>
        <w:t>in</w:t>
      </w:r>
      <w:r w:rsidRPr="0096104D">
        <w:t xml:space="preserve"> kein Nachteil</w:t>
      </w:r>
      <w:proofErr w:type="gramEnd"/>
      <w:r w:rsidRPr="0096104D">
        <w:t xml:space="preserve">. Innerhalb von maximal 10 Minuten sind </w:t>
      </w:r>
      <w:r>
        <w:t xml:space="preserve">von </w:t>
      </w:r>
      <w:r w:rsidRPr="0096104D">
        <w:t>Prüfer und de</w:t>
      </w:r>
      <w:r>
        <w:t>m</w:t>
      </w:r>
      <w:r w:rsidRPr="0096104D">
        <w:t xml:space="preserve"> betroffene</w:t>
      </w:r>
      <w:r>
        <w:t>n</w:t>
      </w:r>
      <w:r w:rsidRPr="0096104D">
        <w:t xml:space="preserve"> Prüfungskandidat</w:t>
      </w:r>
      <w:r>
        <w:t>en</w:t>
      </w:r>
      <w:r w:rsidRPr="0096104D">
        <w:t xml:space="preserve"> alle möglichen und zumutbaren Maßnahmen zu ergreifen, um die </w:t>
      </w:r>
      <w:r w:rsidR="00D9213C">
        <w:t>S</w:t>
      </w:r>
      <w:r w:rsidR="00D9213C" w:rsidRPr="0096104D">
        <w:t xml:space="preserve">törung </w:t>
      </w:r>
      <w:r w:rsidRPr="0096104D">
        <w:t xml:space="preserve">zu beseitigen und die Prüfung fortzusetzen. Die Prüfung ist um die Dauer der </w:t>
      </w:r>
      <w:r w:rsidR="00D9213C">
        <w:t>U</w:t>
      </w:r>
      <w:r w:rsidR="00D9213C" w:rsidRPr="0096104D">
        <w:t xml:space="preserve">nterbrechung </w:t>
      </w:r>
      <w:r w:rsidRPr="0096104D">
        <w:t xml:space="preserve">zu verlängern. Eine </w:t>
      </w:r>
      <w:r w:rsidR="00D9213C">
        <w:t>U</w:t>
      </w:r>
      <w:r w:rsidRPr="0096104D">
        <w:t>nterbrechung ist im Prüfungsprotokoll zu dokumentieren. Soweit die Störung nicht innerhalb des in Satz 1 festgelegten Zeitraumes beseitigt werden kann, gilt die Prüfung als nicht stattgefunden. Die Prüfung ist vollständig zu wiederholen.</w:t>
      </w:r>
    </w:p>
    <w:p w14:paraId="5804691A" w14:textId="77777777" w:rsidR="0096104D" w:rsidRDefault="0096104D" w:rsidP="0096104D"/>
    <w:p w14:paraId="3C40FB4A" w14:textId="5FD6DAF5" w:rsidR="0096104D" w:rsidRDefault="0096104D" w:rsidP="0096104D">
      <w:pPr>
        <w:pStyle w:val="Listenabsatz"/>
        <w:numPr>
          <w:ilvl w:val="0"/>
          <w:numId w:val="11"/>
        </w:numPr>
        <w:rPr>
          <w:u w:val="dotted"/>
        </w:rPr>
      </w:pPr>
      <w:r>
        <w:t>Der o.g. Hinweis wurde gegeben.</w:t>
      </w:r>
      <w:r>
        <w:br/>
      </w:r>
      <w:r>
        <w:br/>
        <w:t>Folgende technischen Störungen sind während der Prüfung aufgetreten:</w:t>
      </w:r>
      <w:r>
        <w:br/>
      </w:r>
      <w:r>
        <w:br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br/>
      </w:r>
      <w:r w:rsidR="0028166F" w:rsidRPr="0096104D">
        <w:rPr>
          <w:u w:val="dotted"/>
        </w:rPr>
        <w:tab/>
      </w:r>
      <w:r w:rsidR="0028166F" w:rsidRPr="0096104D">
        <w:rPr>
          <w:u w:val="dotted"/>
        </w:rPr>
        <w:tab/>
      </w:r>
      <w:r w:rsidR="0028166F" w:rsidRPr="0096104D">
        <w:rPr>
          <w:u w:val="dotted"/>
        </w:rPr>
        <w:tab/>
      </w:r>
      <w:r w:rsidR="0028166F" w:rsidRPr="0096104D">
        <w:rPr>
          <w:u w:val="dotted"/>
        </w:rPr>
        <w:tab/>
      </w:r>
      <w:r w:rsidR="0028166F" w:rsidRPr="0096104D">
        <w:rPr>
          <w:u w:val="dotted"/>
        </w:rPr>
        <w:tab/>
      </w:r>
      <w:r w:rsidR="0028166F" w:rsidRPr="0096104D">
        <w:rPr>
          <w:u w:val="dotted"/>
        </w:rPr>
        <w:tab/>
      </w:r>
      <w:r w:rsidR="0028166F" w:rsidRPr="0096104D">
        <w:rPr>
          <w:u w:val="dotted"/>
        </w:rPr>
        <w:tab/>
      </w:r>
      <w:r w:rsidR="0028166F" w:rsidRPr="0096104D">
        <w:rPr>
          <w:u w:val="dotted"/>
        </w:rPr>
        <w:tab/>
      </w:r>
      <w:r w:rsidR="0028166F" w:rsidRPr="0096104D">
        <w:rPr>
          <w:u w:val="dotted"/>
        </w:rPr>
        <w:tab/>
      </w:r>
      <w:r w:rsidR="0028166F">
        <w:rPr>
          <w:u w:val="dotted"/>
        </w:rPr>
        <w:br/>
      </w:r>
      <w:r w:rsidR="0028166F">
        <w:rPr>
          <w:u w:val="dotted"/>
        </w:rPr>
        <w:br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 w:rsidRPr="0096104D"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br/>
      </w:r>
    </w:p>
    <w:p w14:paraId="23F50E7E" w14:textId="67859CB1" w:rsidR="0096104D" w:rsidRDefault="0096104D" w:rsidP="0096104D">
      <w:pPr>
        <w:pStyle w:val="Listenabsatz"/>
        <w:numPr>
          <w:ilvl w:val="0"/>
          <w:numId w:val="11"/>
        </w:numPr>
      </w:pPr>
      <w:r w:rsidRPr="0096104D">
        <w:t>Das Er</w:t>
      </w:r>
      <w:r>
        <w:t xml:space="preserve">gebnis des Kolloquiums wurde </w:t>
      </w:r>
      <w:r w:rsidRPr="0096104D">
        <w:t>de</w:t>
      </w:r>
      <w:r>
        <w:t>m/der</w:t>
      </w:r>
      <w:r w:rsidRPr="0096104D">
        <w:t xml:space="preserve"> Prüfungskandidaten</w:t>
      </w:r>
      <w:r>
        <w:t xml:space="preserve">/-in </w:t>
      </w:r>
      <w:r w:rsidR="007B16B8">
        <w:t>wie oben beschrieben mitgeteilt.</w:t>
      </w:r>
    </w:p>
    <w:p w14:paraId="65AA5393" w14:textId="77777777" w:rsidR="00F9607A" w:rsidRDefault="00F9607A" w:rsidP="00F9607A"/>
    <w:p w14:paraId="525524DD" w14:textId="77777777" w:rsidR="00F9607A" w:rsidRDefault="00F9607A" w:rsidP="00F9607A">
      <w:pPr>
        <w:tabs>
          <w:tab w:val="left" w:pos="3686"/>
          <w:tab w:val="left" w:pos="6379"/>
        </w:tabs>
      </w:pPr>
    </w:p>
    <w:p w14:paraId="277412CB" w14:textId="0E1EB7F4" w:rsidR="00F9607A" w:rsidRDefault="00F9607A" w:rsidP="0028166F">
      <w:pPr>
        <w:tabs>
          <w:tab w:val="left" w:pos="3686"/>
          <w:tab w:val="left" w:pos="6379"/>
        </w:tabs>
        <w:rPr>
          <w:u w:val="dotted"/>
        </w:rPr>
      </w:pPr>
      <w:r>
        <w:t>Unterschrift de</w:t>
      </w:r>
      <w:r w:rsidR="00D9213C">
        <w:t>s bzw. de</w:t>
      </w:r>
      <w:r w:rsidR="000709A5">
        <w:t>r</w:t>
      </w:r>
      <w:r>
        <w:t xml:space="preserve"> Prüfenden bzw. des Beisitzenden</w:t>
      </w:r>
      <w:r w:rsidRPr="00163EBA">
        <w:t>:</w:t>
      </w:r>
      <w:r>
        <w:t xml:space="preserve"> 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6605C90" w14:textId="45FB6AAD" w:rsidR="00B52317" w:rsidRDefault="00B52317" w:rsidP="00B52317">
      <w:pPr>
        <w:pStyle w:val="HSMWStruktureinheit"/>
        <w:numPr>
          <w:ilvl w:val="0"/>
          <w:numId w:val="12"/>
        </w:numPr>
        <w:jc w:val="left"/>
      </w:pPr>
      <w:r>
        <w:lastRenderedPageBreak/>
        <w:t>Aufklärungsbogen Prüfungskandidat/-in</w:t>
      </w:r>
    </w:p>
    <w:p w14:paraId="474C85C0" w14:textId="2B9FE852" w:rsidR="00B52317" w:rsidRDefault="00B52317" w:rsidP="00B52317">
      <w:pPr>
        <w:pStyle w:val="HSMWStruktureinheit"/>
        <w:jc w:val="left"/>
      </w:pPr>
    </w:p>
    <w:p w14:paraId="30A05719" w14:textId="49E00F69" w:rsidR="00B52317" w:rsidRPr="00D9213C" w:rsidRDefault="00B52317" w:rsidP="00B52317">
      <w:pPr>
        <w:pStyle w:val="HSMWStruktureinheit"/>
        <w:jc w:val="left"/>
        <w:rPr>
          <w:b w:val="0"/>
          <w:bCs/>
          <w:color w:val="000000" w:themeColor="text1"/>
        </w:rPr>
      </w:pPr>
      <w:r w:rsidRPr="00D9213C">
        <w:rPr>
          <w:b w:val="0"/>
          <w:bCs/>
          <w:color w:val="000000" w:themeColor="text1"/>
        </w:rPr>
        <w:t>Der/Die Prüfungskandidat/-in wird aktenkundig über folgende Vorrausetzungen des Prüfens mittels einer Videoprüfung aufge</w:t>
      </w:r>
      <w:r w:rsidR="006A0B7C" w:rsidRPr="00D9213C">
        <w:rPr>
          <w:b w:val="0"/>
          <w:bCs/>
          <w:color w:val="000000" w:themeColor="text1"/>
        </w:rPr>
        <w:t>klärt.</w:t>
      </w:r>
    </w:p>
    <w:p w14:paraId="33BC0AA2" w14:textId="4FF0BA5F" w:rsidR="006A0B7C" w:rsidRPr="00D9213C" w:rsidRDefault="006A0B7C" w:rsidP="00B52317">
      <w:pPr>
        <w:pStyle w:val="HSMWStruktureinheit"/>
        <w:jc w:val="left"/>
        <w:rPr>
          <w:b w:val="0"/>
          <w:bCs/>
          <w:color w:val="000000" w:themeColor="text1"/>
        </w:rPr>
      </w:pPr>
    </w:p>
    <w:p w14:paraId="598998F8" w14:textId="7EF0C0A8" w:rsidR="006A0B7C" w:rsidRDefault="006A0B7C" w:rsidP="00D9213C">
      <w:pPr>
        <w:pStyle w:val="Listenabsatz"/>
        <w:numPr>
          <w:ilvl w:val="0"/>
          <w:numId w:val="13"/>
        </w:numPr>
      </w:pPr>
      <w:r>
        <w:t>Zur Durchführung der Videoprüfung kommt folgendes elektronisches System zum Einsatz:</w:t>
      </w:r>
    </w:p>
    <w:p w14:paraId="0DE561C5" w14:textId="77777777" w:rsidR="00C6080F" w:rsidRDefault="00C6080F" w:rsidP="00C6080F">
      <w:pPr>
        <w:rPr>
          <w:u w:val="dotted"/>
        </w:rPr>
      </w:pPr>
    </w:p>
    <w:p w14:paraId="4CF51D25" w14:textId="324E1AD1" w:rsidR="00C6080F" w:rsidRPr="00C6080F" w:rsidRDefault="00C6080F" w:rsidP="00C6080F">
      <w:pPr>
        <w:ind w:firstLine="360"/>
        <w:rPr>
          <w:color w:val="E7E6E6" w:themeColor="background2"/>
          <w:u w:val="dotted"/>
        </w:rPr>
      </w:pPr>
      <w:r w:rsidRPr="00C6080F">
        <w:rPr>
          <w:color w:val="E7E6E6" w:themeColor="background2"/>
          <w:u w:val="dotted"/>
        </w:rPr>
        <w:t>___________________________________________________________________________________________________</w:t>
      </w:r>
    </w:p>
    <w:p w14:paraId="342CD2F8" w14:textId="77777777" w:rsidR="00C6080F" w:rsidRDefault="00C6080F" w:rsidP="00C6080F">
      <w:pPr>
        <w:pStyle w:val="Listenabsatz"/>
      </w:pPr>
    </w:p>
    <w:p w14:paraId="357255F3" w14:textId="482C3BEC" w:rsidR="006A0B7C" w:rsidRDefault="006A0B7C" w:rsidP="00D9213C">
      <w:pPr>
        <w:ind w:firstLine="6380"/>
        <w:rPr>
          <w:u w:val="dotted"/>
        </w:rPr>
      </w:pPr>
    </w:p>
    <w:p w14:paraId="7E58293C" w14:textId="7118782E" w:rsidR="006A0B7C" w:rsidRDefault="00A334BA" w:rsidP="006A0B7C">
      <w:pPr>
        <w:rPr>
          <w:u w:val="dotted"/>
        </w:rPr>
      </w:pPr>
      <w:r>
        <w:rPr>
          <w:u w:val="dotted"/>
        </w:rPr>
        <w:t>Die Videoprüfung findet statt, wenn</w:t>
      </w:r>
    </w:p>
    <w:p w14:paraId="52C76097" w14:textId="77777777" w:rsidR="00A334BA" w:rsidRDefault="00A334BA" w:rsidP="006A0B7C">
      <w:pPr>
        <w:rPr>
          <w:u w:val="dotted"/>
        </w:rPr>
      </w:pPr>
    </w:p>
    <w:p w14:paraId="79E109D5" w14:textId="642420EE" w:rsidR="006A0B7C" w:rsidRDefault="006A0B7C" w:rsidP="00D9213C">
      <w:pPr>
        <w:pStyle w:val="Listenabsatz"/>
        <w:numPr>
          <w:ilvl w:val="0"/>
          <w:numId w:val="13"/>
        </w:numPr>
      </w:pPr>
      <w:r>
        <w:t xml:space="preserve">Der/Die Prüfungskandidat/-in mit der </w:t>
      </w:r>
      <w:r w:rsidRPr="00841C71">
        <w:t xml:space="preserve">Durchführung </w:t>
      </w:r>
      <w:r>
        <w:t xml:space="preserve">der Prüfung </w:t>
      </w:r>
      <w:r w:rsidRPr="00841C71">
        <w:t>als Videokonferenz</w:t>
      </w:r>
      <w:r>
        <w:t xml:space="preserve"> einverstanden</w:t>
      </w:r>
      <w:r w:rsidR="00A334BA">
        <w:t xml:space="preserve"> ist</w:t>
      </w:r>
      <w:r>
        <w:t>.</w:t>
      </w:r>
    </w:p>
    <w:p w14:paraId="4943280A" w14:textId="77777777" w:rsidR="006A0B7C" w:rsidRDefault="006A0B7C" w:rsidP="006A0B7C">
      <w:pPr>
        <w:pStyle w:val="Listenabsatz"/>
      </w:pPr>
    </w:p>
    <w:p w14:paraId="5D87537B" w14:textId="7F5FB856" w:rsidR="006A0B7C" w:rsidRDefault="006A0B7C" w:rsidP="00345E7C">
      <w:pPr>
        <w:pStyle w:val="Listenabsatz"/>
        <w:numPr>
          <w:ilvl w:val="0"/>
          <w:numId w:val="13"/>
        </w:numPr>
      </w:pPr>
      <w:r>
        <w:t>Der/Die Prüfungskandidat/-in</w:t>
      </w:r>
      <w:r w:rsidRPr="006333D2">
        <w:t xml:space="preserve"> </w:t>
      </w:r>
      <w:r w:rsidR="005C2115">
        <w:t>im Vorfeld ausreichend</w:t>
      </w:r>
      <w:r>
        <w:t xml:space="preserve"> </w:t>
      </w:r>
      <w:r w:rsidRPr="006333D2">
        <w:t>Gelegenheit</w:t>
      </w:r>
      <w:r w:rsidR="00A334BA">
        <w:t xml:space="preserve"> bekommt</w:t>
      </w:r>
      <w:r>
        <w:t xml:space="preserve">, </w:t>
      </w:r>
      <w:r w:rsidRPr="006333D2">
        <w:t xml:space="preserve">sich mit </w:t>
      </w:r>
      <w:r>
        <w:t xml:space="preserve">dem o.g. </w:t>
      </w:r>
      <w:r w:rsidRPr="006333D2">
        <w:t>elektronischen System vertraut zu machen</w:t>
      </w:r>
      <w:r w:rsidR="005C2115">
        <w:t>.</w:t>
      </w:r>
    </w:p>
    <w:p w14:paraId="71D81840" w14:textId="77777777" w:rsidR="005C2115" w:rsidRDefault="005C2115" w:rsidP="00D9213C"/>
    <w:p w14:paraId="541E44BC" w14:textId="2DBF9634" w:rsidR="006A0B7C" w:rsidRDefault="006A0B7C" w:rsidP="00D9213C">
      <w:pPr>
        <w:pStyle w:val="Listenabsatz"/>
        <w:numPr>
          <w:ilvl w:val="0"/>
          <w:numId w:val="13"/>
        </w:numPr>
      </w:pPr>
      <w:r>
        <w:t>Der/Die Prüfungskandidat/-in seine/ihre Identität dem Prüfenden gegenüber persönlich ausweisen</w:t>
      </w:r>
      <w:r w:rsidR="00A334BA">
        <w:t xml:space="preserve"> kann</w:t>
      </w:r>
      <w:r>
        <w:t>.</w:t>
      </w:r>
    </w:p>
    <w:p w14:paraId="1C49BE82" w14:textId="77777777" w:rsidR="006A0B7C" w:rsidRDefault="006A0B7C" w:rsidP="006A0B7C">
      <w:pPr>
        <w:pStyle w:val="Listenabsatz"/>
      </w:pPr>
    </w:p>
    <w:p w14:paraId="3886D10E" w14:textId="26C0FC5E" w:rsidR="00A334BA" w:rsidRDefault="00A334BA" w:rsidP="00A334BA">
      <w:pPr>
        <w:pStyle w:val="Listenabsatz"/>
        <w:numPr>
          <w:ilvl w:val="0"/>
          <w:numId w:val="13"/>
        </w:numPr>
      </w:pPr>
      <w:r>
        <w:t>D</w:t>
      </w:r>
      <w:r w:rsidR="005C2115">
        <w:t>ie gesamte Prüfung</w:t>
      </w:r>
      <w:r w:rsidR="006A0B7C">
        <w:t xml:space="preserve"> Sichtkontakt </w:t>
      </w:r>
      <w:proofErr w:type="gramStart"/>
      <w:r w:rsidR="006A0B7C">
        <w:t>zwischen Prüfungskandidat</w:t>
      </w:r>
      <w:proofErr w:type="gramEnd"/>
      <w:r w:rsidR="006A0B7C">
        <w:t>/-in und Prüfenden sowie ggf. Beisitzenden</w:t>
      </w:r>
      <w:r>
        <w:t xml:space="preserve"> besteht</w:t>
      </w:r>
      <w:r w:rsidR="006A0B7C">
        <w:t>.</w:t>
      </w:r>
      <w:r w:rsidR="005C2115">
        <w:t xml:space="preserve"> Dies ist durch die Verwendung geeigneter IT-Ausstattung auf beiden Seiten selbständig sicherzustellen</w:t>
      </w:r>
      <w:r>
        <w:t xml:space="preserve"> (siehe auch Punkt c.)</w:t>
      </w:r>
      <w:r w:rsidR="005C2115">
        <w:t>.</w:t>
      </w:r>
    </w:p>
    <w:p w14:paraId="576F19A5" w14:textId="77777777" w:rsidR="00A334BA" w:rsidRDefault="00A334BA" w:rsidP="00D9213C"/>
    <w:p w14:paraId="1D802098" w14:textId="7A6C6B12" w:rsidR="00A334BA" w:rsidRDefault="00A334BA" w:rsidP="00D9213C">
      <w:r>
        <w:t>Im Falle einer fremdverschuldeten technischen Störung gilt:</w:t>
      </w:r>
    </w:p>
    <w:p w14:paraId="270ECF98" w14:textId="77777777" w:rsidR="00A334BA" w:rsidRDefault="00A334BA" w:rsidP="00D9213C">
      <w:pPr>
        <w:pStyle w:val="Listenabsatz"/>
      </w:pPr>
    </w:p>
    <w:p w14:paraId="6BC7AA24" w14:textId="5DB66C9D" w:rsidR="006A0B7C" w:rsidRDefault="006A0B7C" w:rsidP="00D9213C">
      <w:pPr>
        <w:pStyle w:val="Listenabsatz"/>
        <w:numPr>
          <w:ilvl w:val="0"/>
          <w:numId w:val="13"/>
        </w:numPr>
      </w:pPr>
      <w:r w:rsidRPr="0096104D">
        <w:t xml:space="preserve">Für den Fall einer </w:t>
      </w:r>
      <w:r w:rsidR="005C2115">
        <w:t xml:space="preserve">fremdverschuldeten </w:t>
      </w:r>
      <w:r w:rsidRPr="0096104D">
        <w:t>technischen Störung entsteht de</w:t>
      </w:r>
      <w:r>
        <w:t>m/der</w:t>
      </w:r>
      <w:r w:rsidRPr="0096104D">
        <w:t xml:space="preserve"> Prüfungskandidaten</w:t>
      </w:r>
      <w:r>
        <w:t>/-</w:t>
      </w:r>
      <w:proofErr w:type="gramStart"/>
      <w:r>
        <w:t>in</w:t>
      </w:r>
      <w:r w:rsidRPr="0096104D">
        <w:t xml:space="preserve"> kein Nachteil</w:t>
      </w:r>
      <w:proofErr w:type="gramEnd"/>
      <w:r w:rsidRPr="0096104D">
        <w:t xml:space="preserve">. Innerhalb von maximal 10 Minuten sind </w:t>
      </w:r>
      <w:r>
        <w:t xml:space="preserve">von </w:t>
      </w:r>
      <w:r w:rsidRPr="0096104D">
        <w:t>Prüfe</w:t>
      </w:r>
      <w:r w:rsidR="005C2115">
        <w:t>ndem/Prüfender</w:t>
      </w:r>
      <w:r w:rsidRPr="0096104D">
        <w:t xml:space="preserve"> und betroffene</w:t>
      </w:r>
      <w:r w:rsidR="005C2115">
        <w:t>m/betroffener</w:t>
      </w:r>
      <w:r w:rsidRPr="0096104D">
        <w:t xml:space="preserve"> Prüfungskandidat</w:t>
      </w:r>
      <w:r>
        <w:t>en</w:t>
      </w:r>
      <w:r w:rsidR="005C2115">
        <w:t>/-kandidatin</w:t>
      </w:r>
      <w:r w:rsidRPr="0096104D">
        <w:t xml:space="preserve"> alle möglichen und zumutbaren Maßnahmen zu ergreifen, um die </w:t>
      </w:r>
      <w:r w:rsidR="00D9213C">
        <w:t>S</w:t>
      </w:r>
      <w:r w:rsidRPr="0096104D">
        <w:t xml:space="preserve">törung zu beseitigen und die Prüfung fortzusetzen. Die Prüfung ist um die Dauer der </w:t>
      </w:r>
      <w:r w:rsidR="00D9213C">
        <w:t>U</w:t>
      </w:r>
      <w:r w:rsidR="00D9213C" w:rsidRPr="0096104D">
        <w:t xml:space="preserve">nterbrechung </w:t>
      </w:r>
      <w:r w:rsidRPr="0096104D">
        <w:t xml:space="preserve">zu verlängern. Eine </w:t>
      </w:r>
      <w:r w:rsidR="00D9213C">
        <w:t>U</w:t>
      </w:r>
      <w:r w:rsidR="00D9213C" w:rsidRPr="0096104D">
        <w:t xml:space="preserve">nterbrechung </w:t>
      </w:r>
      <w:r w:rsidRPr="0096104D">
        <w:t>ist im Prüfungsprotokoll zu dokumentieren. Soweit die Störung nicht innerhalb des in Satz 1 festgelegten Zeitraumes beseitigt werden kann, gilt die Prüfung als nicht stattgefunden. Die Prüfung ist vollständig zu wiederholen.</w:t>
      </w:r>
    </w:p>
    <w:p w14:paraId="14DA42F4" w14:textId="48C911BE" w:rsidR="006A0B7C" w:rsidRDefault="006A0B7C" w:rsidP="00B52317">
      <w:pPr>
        <w:pStyle w:val="HSMWStruktureinheit"/>
        <w:jc w:val="left"/>
        <w:rPr>
          <w:b w:val="0"/>
          <w:bCs/>
          <w:color w:val="000000" w:themeColor="text1"/>
        </w:rPr>
      </w:pPr>
    </w:p>
    <w:p w14:paraId="61779694" w14:textId="77777777" w:rsidR="00074E1F" w:rsidRDefault="00074E1F" w:rsidP="00074E1F">
      <w:pPr>
        <w:pStyle w:val="Listenabsatz"/>
        <w:numPr>
          <w:ilvl w:val="0"/>
          <w:numId w:val="13"/>
        </w:numPr>
      </w:pPr>
      <w:r>
        <w:t xml:space="preserve">Der/Die Prüfungskandidat/-in bekommt das Ergebnis der Prüfung auf folgendem Weg mitgeteilt: </w:t>
      </w:r>
    </w:p>
    <w:p w14:paraId="43D88574" w14:textId="77777777" w:rsidR="00074E1F" w:rsidRDefault="00074E1F" w:rsidP="00074E1F">
      <w:pPr>
        <w:pStyle w:val="Listenabsatz"/>
        <w:numPr>
          <w:ilvl w:val="1"/>
          <w:numId w:val="14"/>
        </w:numPr>
      </w:pPr>
      <w:r>
        <w:t>im Rahmen der Videoprüfung</w:t>
      </w:r>
    </w:p>
    <w:p w14:paraId="64BA7DC3" w14:textId="64849D3D" w:rsidR="00074E1F" w:rsidRPr="00074E1F" w:rsidRDefault="00074E1F" w:rsidP="00D9213C">
      <w:pPr>
        <w:pStyle w:val="Listenabsatz"/>
        <w:numPr>
          <w:ilvl w:val="1"/>
          <w:numId w:val="14"/>
        </w:numPr>
      </w:pPr>
      <w:r>
        <w:t>auf folgendem andere Wege:</w:t>
      </w:r>
    </w:p>
    <w:sectPr w:rsidR="00074E1F" w:rsidRPr="00074E1F" w:rsidSect="00D0010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0D4A6" w14:textId="77777777" w:rsidR="00B95194" w:rsidRDefault="00B95194" w:rsidP="00C20B06">
      <w:r>
        <w:separator/>
      </w:r>
    </w:p>
    <w:p w14:paraId="663A9DFF" w14:textId="77777777" w:rsidR="00B95194" w:rsidRDefault="00B95194" w:rsidP="00C20B06"/>
  </w:endnote>
  <w:endnote w:type="continuationSeparator" w:id="0">
    <w:p w14:paraId="42F0B5D5" w14:textId="77777777" w:rsidR="00B95194" w:rsidRDefault="00B95194" w:rsidP="00C20B06">
      <w:r>
        <w:continuationSeparator/>
      </w:r>
    </w:p>
    <w:p w14:paraId="277C7356" w14:textId="77777777" w:rsidR="00B95194" w:rsidRDefault="00B95194" w:rsidP="00C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Verdan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A8D8" w14:textId="77777777" w:rsidR="003C54DA" w:rsidRDefault="00D00101" w:rsidP="00C20B06"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8166F"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NUMPAGES  \# "0"  \* MERGEFORMAT </w:instrText>
    </w:r>
    <w:r>
      <w:fldChar w:fldCharType="separate"/>
    </w:r>
    <w:r w:rsidR="0028166F">
      <w:rPr>
        <w:noProof/>
      </w:rPr>
      <w:t>3</w:t>
    </w:r>
    <w:r>
      <w:fldChar w:fldCharType="end"/>
    </w:r>
  </w:p>
  <w:p w14:paraId="5B022302" w14:textId="77777777" w:rsidR="00536865" w:rsidRDefault="00536865" w:rsidP="00C20B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2581" w14:textId="77777777" w:rsidR="00D00101" w:rsidRDefault="00D00101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\# "0"  \* MERGEFORMAT </w:instrText>
    </w:r>
    <w:r>
      <w:fldChar w:fldCharType="separate"/>
    </w:r>
    <w:r w:rsidR="004C0F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C27E" w14:textId="77777777" w:rsidR="00B95194" w:rsidRDefault="00B95194" w:rsidP="00C20B06">
      <w:r>
        <w:separator/>
      </w:r>
    </w:p>
    <w:p w14:paraId="30D03A2F" w14:textId="77777777" w:rsidR="00B95194" w:rsidRDefault="00B95194" w:rsidP="00C20B06"/>
  </w:footnote>
  <w:footnote w:type="continuationSeparator" w:id="0">
    <w:p w14:paraId="38CDC979" w14:textId="77777777" w:rsidR="00B95194" w:rsidRDefault="00B95194" w:rsidP="00C20B06">
      <w:r>
        <w:continuationSeparator/>
      </w:r>
    </w:p>
    <w:p w14:paraId="49B70C09" w14:textId="77777777" w:rsidR="00B95194" w:rsidRDefault="00B95194" w:rsidP="00C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F91C" w14:textId="77777777" w:rsidR="002C3852" w:rsidRDefault="00283BA1" w:rsidP="00C20B06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81868F8" wp14:editId="3B7FD5AD">
              <wp:simplePos x="0" y="0"/>
              <wp:positionH relativeFrom="column">
                <wp:posOffset>1049655</wp:posOffset>
              </wp:positionH>
              <wp:positionV relativeFrom="paragraph">
                <wp:posOffset>-8890</wp:posOffset>
              </wp:positionV>
              <wp:extent cx="2625707" cy="690716"/>
              <wp:effectExtent l="0" t="0" r="22860" b="1460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5707" cy="690716"/>
                        <a:chOff x="0" y="0"/>
                        <a:chExt cx="2625707" cy="690716"/>
                      </a:xfrm>
                    </wpg:grpSpPr>
                    <wps:wsp>
                      <wps:cNvPr id="2" name="Gerader Verbinder 2"/>
                      <wps:cNvCnPr/>
                      <wps:spPr>
                        <a:xfrm>
                          <a:off x="2625707" y="0"/>
                          <a:ext cx="0" cy="64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Textfeld 3"/>
                      <wps:cNvSpPr txBox="1"/>
                      <wps:spPr>
                        <a:xfrm>
                          <a:off x="0" y="199226"/>
                          <a:ext cx="239712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DA62E" w14:textId="7EC8664A" w:rsidR="00283BA1" w:rsidRPr="009B2E42" w:rsidRDefault="007B16B8" w:rsidP="00283BA1">
                            <w:pPr>
                              <w:pStyle w:val="HSMWStruktureinhei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Struktureinheit</w:t>
                            </w:r>
                          </w:p>
                          <w:p w14:paraId="4708E523" w14:textId="17E9347A" w:rsidR="00283BA1" w:rsidRPr="00117324" w:rsidRDefault="007B16B8" w:rsidP="00283BA1">
                            <w:pPr>
                              <w:pStyle w:val="HSMWStruktureinheit"/>
                            </w:pPr>
                            <w:r>
                              <w:t>Institut</w:t>
                            </w:r>
                          </w:p>
                          <w:p w14:paraId="3B4B5B63" w14:textId="77777777" w:rsidR="00283BA1" w:rsidRPr="00117324" w:rsidRDefault="00283BA1" w:rsidP="00283BA1">
                            <w:pPr>
                              <w:pStyle w:val="HSMWStruktureinheit"/>
                            </w:pPr>
                          </w:p>
                          <w:p w14:paraId="54FDBF7A" w14:textId="77777777" w:rsidR="00283BA1" w:rsidRPr="00117324" w:rsidRDefault="00283BA1" w:rsidP="00283BA1">
                            <w:pPr>
                              <w:pStyle w:val="HSMWStruktureinhe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1868F8" id="Gruppieren 1" o:spid="_x0000_s1026" style="position:absolute;margin-left:82.65pt;margin-top:-.7pt;width:206.75pt;height:54.4pt;z-index:251681792" coordsize="26257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">
              <v:line id="Gerader Verbinder 2" o:spid="_x0000_s1027" style="position:absolute;visibility:visible;mso-wrap-style:square" from="26257,0" to="26257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" strokecolor="#0069b4 [3204]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top:1992;width:23971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<v:textbox inset="0,0,0,0">
                  <w:txbxContent>
                    <w:p w14:paraId="3FBDA62E" w14:textId="7EC8664A" w:rsidR="00283BA1" w:rsidRPr="009B2E42" w:rsidRDefault="007B16B8" w:rsidP="00283BA1">
                      <w:pPr>
                        <w:pStyle w:val="HSMWStruktureinhei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Struktureinheit</w:t>
                      </w:r>
                    </w:p>
                    <w:p w14:paraId="4708E523" w14:textId="17E9347A" w:rsidR="00283BA1" w:rsidRPr="00117324" w:rsidRDefault="007B16B8" w:rsidP="00283BA1">
                      <w:pPr>
                        <w:pStyle w:val="HSMWStruktureinheit"/>
                      </w:pPr>
                      <w:r>
                        <w:t>Institut</w:t>
                      </w:r>
                    </w:p>
                    <w:p w14:paraId="3B4B5B63" w14:textId="77777777" w:rsidR="00283BA1" w:rsidRPr="00117324" w:rsidRDefault="00283BA1" w:rsidP="00283BA1">
                      <w:pPr>
                        <w:pStyle w:val="HSMWStruktureinheit"/>
                      </w:pPr>
                    </w:p>
                    <w:p w14:paraId="54FDBF7A" w14:textId="77777777" w:rsidR="00283BA1" w:rsidRPr="00117324" w:rsidRDefault="00283BA1" w:rsidP="00283BA1">
                      <w:pPr>
                        <w:pStyle w:val="HSMWStruktureinheit"/>
                      </w:pPr>
                    </w:p>
                  </w:txbxContent>
                </v:textbox>
              </v:shape>
            </v:group>
          </w:pict>
        </mc:Fallback>
      </mc:AlternateContent>
    </w:r>
    <w:r w:rsidR="008A5895" w:rsidRPr="00450B39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323510AF" wp14:editId="38CDE450">
          <wp:simplePos x="0" y="0"/>
          <wp:positionH relativeFrom="column">
            <wp:posOffset>3758565</wp:posOffset>
          </wp:positionH>
          <wp:positionV relativeFrom="paragraph">
            <wp:posOffset>-140335</wp:posOffset>
          </wp:positionV>
          <wp:extent cx="2386800" cy="864000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45375" w14:textId="77777777" w:rsidR="002C3852" w:rsidRDefault="002C3852" w:rsidP="00C20B06"/>
  <w:p w14:paraId="4C827064" w14:textId="77777777" w:rsidR="00536865" w:rsidRDefault="00536865" w:rsidP="00C20B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A2A8" w14:textId="77777777" w:rsidR="00F77251" w:rsidRPr="00F77251" w:rsidRDefault="00C20B06" w:rsidP="00C20B06">
    <w:pPr>
      <w:rPr>
        <w:color w:val="000000"/>
        <w:sz w:val="12"/>
        <w:szCs w:val="12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BCA9A1" wp14:editId="59C453C9">
              <wp:simplePos x="0" y="0"/>
              <wp:positionH relativeFrom="column">
                <wp:posOffset>1049751</wp:posOffset>
              </wp:positionH>
              <wp:positionV relativeFrom="paragraph">
                <wp:posOffset>-9199</wp:posOffset>
              </wp:positionV>
              <wp:extent cx="2625707" cy="690716"/>
              <wp:effectExtent l="0" t="0" r="22860" b="1460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5707" cy="690716"/>
                        <a:chOff x="0" y="0"/>
                        <a:chExt cx="2625707" cy="690716"/>
                      </a:xfrm>
                    </wpg:grpSpPr>
                    <wps:wsp>
                      <wps:cNvPr id="125" name="Gerader Verbinder 125"/>
                      <wps:cNvCnPr/>
                      <wps:spPr>
                        <a:xfrm>
                          <a:off x="2625707" y="0"/>
                          <a:ext cx="0" cy="64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6" name="Textfeld 126"/>
                      <wps:cNvSpPr txBox="1"/>
                      <wps:spPr>
                        <a:xfrm>
                          <a:off x="0" y="199226"/>
                          <a:ext cx="239712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92BA2" w14:textId="77777777" w:rsidR="00D215B8" w:rsidRPr="009B2E42" w:rsidRDefault="00D215B8" w:rsidP="00D215B8">
                            <w:pPr>
                              <w:pStyle w:val="HSMWStruktureinheit"/>
                              <w:rPr>
                                <w:sz w:val="24"/>
                              </w:rPr>
                            </w:pPr>
                            <w:r w:rsidRPr="009B2E42">
                              <w:rPr>
                                <w:sz w:val="24"/>
                              </w:rPr>
                              <w:t>MIKOMI</w:t>
                            </w:r>
                          </w:p>
                          <w:p w14:paraId="45ABB773" w14:textId="77777777" w:rsidR="00D215B8" w:rsidRDefault="00D215B8" w:rsidP="00D215B8">
                            <w:pPr>
                              <w:pStyle w:val="HSMWStruktureinheit"/>
                            </w:pPr>
                            <w:r>
                              <w:t>Institut für Mittelstandskooperation</w:t>
                            </w:r>
                          </w:p>
                          <w:p w14:paraId="67A98932" w14:textId="77777777" w:rsidR="00D215B8" w:rsidRPr="00117324" w:rsidRDefault="00D215B8" w:rsidP="00D215B8">
                            <w:pPr>
                              <w:pStyle w:val="HSMWStruktureinheit"/>
                            </w:pPr>
                            <w:r>
                              <w:t>Hochschule Mittweida</w:t>
                            </w:r>
                          </w:p>
                          <w:p w14:paraId="6E013BDF" w14:textId="77777777" w:rsidR="00D215B8" w:rsidRPr="00117324" w:rsidRDefault="00D215B8" w:rsidP="00D215B8">
                            <w:pPr>
                              <w:pStyle w:val="HSMWStruktureinheit"/>
                            </w:pPr>
                          </w:p>
                          <w:p w14:paraId="4062CBC1" w14:textId="77777777" w:rsidR="00D215B8" w:rsidRPr="00117324" w:rsidRDefault="00D215B8" w:rsidP="00D215B8">
                            <w:pPr>
                              <w:pStyle w:val="HSMWStruktureinheit"/>
                            </w:pPr>
                          </w:p>
                          <w:p w14:paraId="292F7AC4" w14:textId="77777777" w:rsidR="00CD5F7E" w:rsidRPr="00117324" w:rsidRDefault="00CD5F7E" w:rsidP="00C20B06">
                            <w:pPr>
                              <w:pStyle w:val="HSMWStruktureinhe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BCA9A1" id="Gruppieren 4" o:spid="_x0000_s1029" style="position:absolute;margin-left:82.65pt;margin-top:-.7pt;width:206.75pt;height:54.4pt;z-index:251664384" coordsize="26257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">
              <v:line id="Gerader Verbinder 125" o:spid="_x0000_s1030" style="position:absolute;visibility:visible;mso-wrap-style:square" from="26257,0" to="26257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" strokecolor="#0069b4 [3204]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6" o:spid="_x0000_s1031" type="#_x0000_t202" style="position:absolute;top:1992;width:23971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yk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zh8ky6QM/PAAAA//8DAFBLAQItABQABgAIAAAAIQDb4fbL7gAAAIUBAAATAAAAAAAAAAAA&#10;AAAAAAAAAABbQ29udGVudF9UeXBlc10ueG1sUEsBAi0AFAAGAAgAAAAhAFr0LFu/AAAAFQEAAAsA&#10;AAAAAAAAAAAAAAAAHwEAAF9yZWxzLy5yZWxzUEsBAi0AFAAGAAgAAAAhANtxrKTEAAAA3AAAAA8A&#10;AAAAAAAAAAAAAAAABwIAAGRycy9kb3ducmV2LnhtbFBLBQYAAAAAAwADALcAAAD4AgAAAAA=&#10;" filled="f" stroked="f" strokeweight=".5pt">
                <v:textbox inset="0,0,0,0">
                  <w:txbxContent>
                    <w:p w14:paraId="29192BA2" w14:textId="77777777" w:rsidR="00D215B8" w:rsidRPr="009B2E42" w:rsidRDefault="00D215B8" w:rsidP="00D215B8">
                      <w:pPr>
                        <w:pStyle w:val="HSMWStruktureinheit"/>
                        <w:rPr>
                          <w:sz w:val="24"/>
                        </w:rPr>
                      </w:pPr>
                      <w:r w:rsidRPr="009B2E42">
                        <w:rPr>
                          <w:sz w:val="24"/>
                        </w:rPr>
                        <w:t>MIKOMI</w:t>
                      </w:r>
                    </w:p>
                    <w:p w14:paraId="45ABB773" w14:textId="77777777" w:rsidR="00D215B8" w:rsidRDefault="00D215B8" w:rsidP="00D215B8">
                      <w:pPr>
                        <w:pStyle w:val="HSMWStruktureinheit"/>
                      </w:pPr>
                      <w:r>
                        <w:t>Institut für Mittelstandskooperation</w:t>
                      </w:r>
                    </w:p>
                    <w:p w14:paraId="67A98932" w14:textId="77777777" w:rsidR="00D215B8" w:rsidRPr="00117324" w:rsidRDefault="00D215B8" w:rsidP="00D215B8">
                      <w:pPr>
                        <w:pStyle w:val="HSMWStruktureinheit"/>
                      </w:pPr>
                      <w:r>
                        <w:t>Hochschule Mittweida</w:t>
                      </w:r>
                    </w:p>
                    <w:p w14:paraId="6E013BDF" w14:textId="77777777" w:rsidR="00D215B8" w:rsidRPr="00117324" w:rsidRDefault="00D215B8" w:rsidP="00D215B8">
                      <w:pPr>
                        <w:pStyle w:val="HSMWStruktureinheit"/>
                      </w:pPr>
                    </w:p>
                    <w:p w14:paraId="4062CBC1" w14:textId="77777777" w:rsidR="00D215B8" w:rsidRPr="00117324" w:rsidRDefault="00D215B8" w:rsidP="00D215B8">
                      <w:pPr>
                        <w:pStyle w:val="HSMWStruktureinheit"/>
                      </w:pPr>
                    </w:p>
                    <w:p w14:paraId="292F7AC4" w14:textId="77777777" w:rsidR="00CD5F7E" w:rsidRPr="00117324" w:rsidRDefault="00CD5F7E" w:rsidP="00C20B06">
                      <w:pPr>
                        <w:pStyle w:val="HSMWStruktureinheit"/>
                      </w:pPr>
                    </w:p>
                  </w:txbxContent>
                </v:textbox>
              </v:shape>
            </v:group>
          </w:pict>
        </mc:Fallback>
      </mc:AlternateContent>
    </w:r>
    <w:r w:rsidR="00A97D76" w:rsidRPr="00450B3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F3F1A" wp14:editId="38B4B6AA">
              <wp:simplePos x="0" y="0"/>
              <wp:positionH relativeFrom="page">
                <wp:posOffset>0</wp:posOffset>
              </wp:positionH>
              <wp:positionV relativeFrom="paragraph">
                <wp:posOffset>3338830</wp:posOffset>
              </wp:positionV>
              <wp:extent cx="360000" cy="0"/>
              <wp:effectExtent l="0" t="0" r="0" b="0"/>
              <wp:wrapNone/>
              <wp:docPr id="162" name="Gerader Verbinder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AAEA7" id="Gerader Verbinder 16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2.9pt" to="28.3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" strokecolor="#0069b4 [3204]" strokeweight=".5pt">
              <v:stroke joinstyle="miter"/>
              <w10:wrap anchorx="page"/>
            </v:line>
          </w:pict>
        </mc:Fallback>
      </mc:AlternateContent>
    </w:r>
    <w:r w:rsidR="00F77251" w:rsidRPr="00450B3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7D07905" wp14:editId="63BF5F73">
          <wp:simplePos x="0" y="0"/>
          <wp:positionH relativeFrom="column">
            <wp:posOffset>3758565</wp:posOffset>
          </wp:positionH>
          <wp:positionV relativeFrom="paragraph">
            <wp:posOffset>-139396</wp:posOffset>
          </wp:positionV>
          <wp:extent cx="2386800" cy="86400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39" w:rsidRPr="00450B39">
      <w:rPr>
        <w:color w:val="000000"/>
        <w:sz w:val="12"/>
        <w:szCs w:val="12"/>
      </w:rPr>
      <w:t xml:space="preserve"> </w:t>
    </w:r>
  </w:p>
  <w:p w14:paraId="0B04B604" w14:textId="77777777" w:rsidR="00536865" w:rsidRDefault="00536865" w:rsidP="00C20B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540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46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5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C02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B61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25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8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84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6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04AD"/>
    <w:multiLevelType w:val="hybridMultilevel"/>
    <w:tmpl w:val="0D46B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A3606"/>
    <w:multiLevelType w:val="hybridMultilevel"/>
    <w:tmpl w:val="507E6738"/>
    <w:lvl w:ilvl="0" w:tplc="622CA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E7F01"/>
    <w:multiLevelType w:val="hybridMultilevel"/>
    <w:tmpl w:val="4DCA9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B15"/>
    <w:multiLevelType w:val="hybridMultilevel"/>
    <w:tmpl w:val="76D07D06"/>
    <w:lvl w:ilvl="0" w:tplc="1C66B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5F6D0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F8"/>
    <w:rsid w:val="000037DD"/>
    <w:rsid w:val="00037E37"/>
    <w:rsid w:val="00044957"/>
    <w:rsid w:val="000515FE"/>
    <w:rsid w:val="000552F6"/>
    <w:rsid w:val="00064735"/>
    <w:rsid w:val="000709A5"/>
    <w:rsid w:val="00074E1F"/>
    <w:rsid w:val="000A5800"/>
    <w:rsid w:val="000A7E29"/>
    <w:rsid w:val="000D6444"/>
    <w:rsid w:val="000F508F"/>
    <w:rsid w:val="00102C04"/>
    <w:rsid w:val="001120B4"/>
    <w:rsid w:val="00117324"/>
    <w:rsid w:val="00117B10"/>
    <w:rsid w:val="00143004"/>
    <w:rsid w:val="001519C7"/>
    <w:rsid w:val="0017387C"/>
    <w:rsid w:val="0018548E"/>
    <w:rsid w:val="001F138E"/>
    <w:rsid w:val="00211A18"/>
    <w:rsid w:val="00216C38"/>
    <w:rsid w:val="00264B80"/>
    <w:rsid w:val="0028166F"/>
    <w:rsid w:val="00283BA1"/>
    <w:rsid w:val="00294A7E"/>
    <w:rsid w:val="002A4EFF"/>
    <w:rsid w:val="002C3852"/>
    <w:rsid w:val="002E11CA"/>
    <w:rsid w:val="002E2DE0"/>
    <w:rsid w:val="00300EA9"/>
    <w:rsid w:val="00345F77"/>
    <w:rsid w:val="00356B3F"/>
    <w:rsid w:val="003C54DA"/>
    <w:rsid w:val="003D4BA2"/>
    <w:rsid w:val="003D7529"/>
    <w:rsid w:val="003E5904"/>
    <w:rsid w:val="004060CE"/>
    <w:rsid w:val="00410BEA"/>
    <w:rsid w:val="00412261"/>
    <w:rsid w:val="00417451"/>
    <w:rsid w:val="00450B39"/>
    <w:rsid w:val="0046599B"/>
    <w:rsid w:val="004C0F67"/>
    <w:rsid w:val="004E77FF"/>
    <w:rsid w:val="00502A8D"/>
    <w:rsid w:val="0050597A"/>
    <w:rsid w:val="00527000"/>
    <w:rsid w:val="00535238"/>
    <w:rsid w:val="00536865"/>
    <w:rsid w:val="00544CBC"/>
    <w:rsid w:val="00556DE2"/>
    <w:rsid w:val="00567DFA"/>
    <w:rsid w:val="005820BB"/>
    <w:rsid w:val="0058758B"/>
    <w:rsid w:val="005C2115"/>
    <w:rsid w:val="005C5326"/>
    <w:rsid w:val="005E402A"/>
    <w:rsid w:val="005E727C"/>
    <w:rsid w:val="005F3133"/>
    <w:rsid w:val="0061359E"/>
    <w:rsid w:val="0061456F"/>
    <w:rsid w:val="00614A17"/>
    <w:rsid w:val="00630F1E"/>
    <w:rsid w:val="006333D2"/>
    <w:rsid w:val="00633DD8"/>
    <w:rsid w:val="00643B81"/>
    <w:rsid w:val="00647D49"/>
    <w:rsid w:val="0067558D"/>
    <w:rsid w:val="00676769"/>
    <w:rsid w:val="006837A7"/>
    <w:rsid w:val="006A0B7C"/>
    <w:rsid w:val="006B441D"/>
    <w:rsid w:val="006C204B"/>
    <w:rsid w:val="006D10D2"/>
    <w:rsid w:val="006E444B"/>
    <w:rsid w:val="006F0E97"/>
    <w:rsid w:val="00716B98"/>
    <w:rsid w:val="00745105"/>
    <w:rsid w:val="007665A6"/>
    <w:rsid w:val="007864FD"/>
    <w:rsid w:val="00794D9D"/>
    <w:rsid w:val="007A3B02"/>
    <w:rsid w:val="007B16B8"/>
    <w:rsid w:val="007B284F"/>
    <w:rsid w:val="007B5765"/>
    <w:rsid w:val="007B7B14"/>
    <w:rsid w:val="007B7F98"/>
    <w:rsid w:val="00825B6D"/>
    <w:rsid w:val="00837343"/>
    <w:rsid w:val="00841C71"/>
    <w:rsid w:val="00860824"/>
    <w:rsid w:val="00882F25"/>
    <w:rsid w:val="00891281"/>
    <w:rsid w:val="008A5895"/>
    <w:rsid w:val="008B70C1"/>
    <w:rsid w:val="008D0561"/>
    <w:rsid w:val="008D596D"/>
    <w:rsid w:val="008F2CE5"/>
    <w:rsid w:val="00913B03"/>
    <w:rsid w:val="00960C79"/>
    <w:rsid w:val="0096104D"/>
    <w:rsid w:val="0096465F"/>
    <w:rsid w:val="009828F1"/>
    <w:rsid w:val="009C53D0"/>
    <w:rsid w:val="009F29B3"/>
    <w:rsid w:val="00A208B7"/>
    <w:rsid w:val="00A334BA"/>
    <w:rsid w:val="00A83D79"/>
    <w:rsid w:val="00A90EC9"/>
    <w:rsid w:val="00A97D76"/>
    <w:rsid w:val="00AA544C"/>
    <w:rsid w:val="00AB11BA"/>
    <w:rsid w:val="00B35790"/>
    <w:rsid w:val="00B42C4B"/>
    <w:rsid w:val="00B52317"/>
    <w:rsid w:val="00B82471"/>
    <w:rsid w:val="00B928F8"/>
    <w:rsid w:val="00B95194"/>
    <w:rsid w:val="00BD72B4"/>
    <w:rsid w:val="00BF6835"/>
    <w:rsid w:val="00C02641"/>
    <w:rsid w:val="00C20B06"/>
    <w:rsid w:val="00C27AC8"/>
    <w:rsid w:val="00C6080F"/>
    <w:rsid w:val="00C73304"/>
    <w:rsid w:val="00C848DE"/>
    <w:rsid w:val="00C93DD7"/>
    <w:rsid w:val="00CA0226"/>
    <w:rsid w:val="00CA182A"/>
    <w:rsid w:val="00CD278D"/>
    <w:rsid w:val="00CD5F7E"/>
    <w:rsid w:val="00CE2A00"/>
    <w:rsid w:val="00CF71F3"/>
    <w:rsid w:val="00D00101"/>
    <w:rsid w:val="00D163BE"/>
    <w:rsid w:val="00D215B8"/>
    <w:rsid w:val="00D7025D"/>
    <w:rsid w:val="00D9213C"/>
    <w:rsid w:val="00DB1B53"/>
    <w:rsid w:val="00DD1C03"/>
    <w:rsid w:val="00DD61B0"/>
    <w:rsid w:val="00DF1D4D"/>
    <w:rsid w:val="00E00E82"/>
    <w:rsid w:val="00E02BA6"/>
    <w:rsid w:val="00E245C8"/>
    <w:rsid w:val="00E42222"/>
    <w:rsid w:val="00E578D3"/>
    <w:rsid w:val="00E937CB"/>
    <w:rsid w:val="00EA5130"/>
    <w:rsid w:val="00EB27A4"/>
    <w:rsid w:val="00EC5D31"/>
    <w:rsid w:val="00EC784C"/>
    <w:rsid w:val="00EE3114"/>
    <w:rsid w:val="00F427D7"/>
    <w:rsid w:val="00F64272"/>
    <w:rsid w:val="00F718B2"/>
    <w:rsid w:val="00F7459E"/>
    <w:rsid w:val="00F77251"/>
    <w:rsid w:val="00F77EBC"/>
    <w:rsid w:val="00F93233"/>
    <w:rsid w:val="00F9607A"/>
    <w:rsid w:val="00F96E48"/>
    <w:rsid w:val="00FA594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B9BB7"/>
  <w14:defaultImageDpi w14:val="32767"/>
  <w15:chartTrackingRefBased/>
  <w15:docId w15:val="{D10F2EC2-2867-4CDA-8086-257BE2C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HSMW Fließtext"/>
    <w:qFormat/>
    <w:rsid w:val="00C6080F"/>
    <w:pPr>
      <w:spacing w:line="260" w:lineRule="atLeast"/>
    </w:pPr>
    <w:rPr>
      <w:rFonts w:ascii="Open Sans" w:hAnsi="Open San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294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9B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4A7E"/>
    <w:pPr>
      <w:keepNext/>
      <w:keepLines/>
      <w:spacing w:before="40"/>
      <w:outlineLvl w:val="1"/>
    </w:pPr>
    <w:rPr>
      <w:rFonts w:eastAsiaTheme="majorEastAsia" w:cstheme="majorBidi"/>
      <w:color w:val="0069B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94A7E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94A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9B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4A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9B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4A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69B4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4A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69B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EE3114"/>
    <w:rPr>
      <w:rFonts w:ascii="Open Sans" w:hAnsi="Open Sans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4A7E"/>
    <w:rPr>
      <w:rFonts w:ascii="Open Sans" w:eastAsiaTheme="majorEastAsia" w:hAnsi="Open Sans" w:cstheme="majorBidi"/>
      <w:color w:val="0069B4" w:themeColor="accent1"/>
      <w:sz w:val="26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2C3852"/>
  </w:style>
  <w:style w:type="character" w:customStyle="1" w:styleId="berschrift3Zchn">
    <w:name w:val="Überschrift 3 Zchn"/>
    <w:basedOn w:val="Absatz-Standardschriftart"/>
    <w:link w:val="berschrift3"/>
    <w:rsid w:val="00294A7E"/>
    <w:rPr>
      <w:rFonts w:ascii="Open Sans" w:hAnsi="Open Sans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7CB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7CB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D278D"/>
    <w:rPr>
      <w:b/>
      <w:bCs/>
    </w:rPr>
  </w:style>
  <w:style w:type="paragraph" w:customStyle="1" w:styleId="HSMWStruktureinheit">
    <w:name w:val="HSMW Struktureinheit"/>
    <w:basedOn w:val="Standard"/>
    <w:qFormat/>
    <w:rsid w:val="00DF1D4D"/>
    <w:pPr>
      <w:spacing w:line="236" w:lineRule="exact"/>
      <w:jc w:val="right"/>
    </w:pPr>
    <w:rPr>
      <w:b/>
      <w:color w:val="0069B4" w:themeColor="accent1"/>
      <w:sz w:val="17"/>
      <w:szCs w:val="17"/>
    </w:rPr>
  </w:style>
  <w:style w:type="paragraph" w:customStyle="1" w:styleId="HSMWOrganisationseinheit">
    <w:name w:val="HSMW Organisationseinheit"/>
    <w:basedOn w:val="Standard"/>
    <w:qFormat/>
    <w:rsid w:val="005E727C"/>
    <w:pPr>
      <w:autoSpaceDE w:val="0"/>
      <w:autoSpaceDN w:val="0"/>
      <w:adjustRightInd w:val="0"/>
      <w:spacing w:after="120" w:line="180" w:lineRule="exact"/>
    </w:pPr>
    <w:rPr>
      <w:rFonts w:cs="Open Sans"/>
      <w:b/>
      <w:bCs/>
      <w:color w:val="006AB5"/>
      <w:sz w:val="14"/>
      <w:szCs w:val="14"/>
    </w:rPr>
  </w:style>
  <w:style w:type="paragraph" w:customStyle="1" w:styleId="HSMWNameAbsender">
    <w:name w:val="HSMW Name Absender"/>
    <w:basedOn w:val="Standard"/>
    <w:qFormat/>
    <w:rsid w:val="005E727C"/>
    <w:pPr>
      <w:autoSpaceDE w:val="0"/>
      <w:autoSpaceDN w:val="0"/>
      <w:adjustRightInd w:val="0"/>
      <w:spacing w:after="120" w:line="180" w:lineRule="exact"/>
    </w:pPr>
    <w:rPr>
      <w:rFonts w:cs="Open Sans"/>
      <w:b/>
      <w:bCs/>
      <w:color w:val="000000"/>
      <w:sz w:val="14"/>
      <w:szCs w:val="14"/>
    </w:rPr>
  </w:style>
  <w:style w:type="paragraph" w:customStyle="1" w:styleId="HSMWFunoten">
    <w:name w:val="HSMW Fußnoten"/>
    <w:basedOn w:val="Standard"/>
    <w:qFormat/>
    <w:rsid w:val="005E727C"/>
    <w:pPr>
      <w:autoSpaceDE w:val="0"/>
      <w:autoSpaceDN w:val="0"/>
      <w:adjustRightInd w:val="0"/>
      <w:spacing w:after="120" w:line="180" w:lineRule="exact"/>
    </w:pPr>
    <w:rPr>
      <w:rFonts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A7E"/>
    <w:rPr>
      <w:rFonts w:asciiTheme="majorHAnsi" w:eastAsiaTheme="majorEastAsia" w:hAnsiTheme="majorHAnsi" w:cstheme="majorBidi"/>
      <w:b/>
      <w:color w:val="0069B4" w:themeColor="accent1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20B06"/>
    <w:pPr>
      <w:tabs>
        <w:tab w:val="center" w:pos="4536"/>
        <w:tab w:val="right" w:pos="9072"/>
      </w:tabs>
      <w:spacing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rsid w:val="007B284F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C20B06"/>
    <w:rPr>
      <w:rFonts w:ascii="Open Sans" w:hAnsi="Open San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20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B06"/>
    <w:rPr>
      <w:rFonts w:ascii="Open Sans" w:hAnsi="Open Sans"/>
      <w:sz w:val="18"/>
    </w:rPr>
  </w:style>
  <w:style w:type="character" w:styleId="Hyperlink">
    <w:name w:val="Hyperlink"/>
    <w:basedOn w:val="Absatz-Standardschriftart"/>
    <w:uiPriority w:val="99"/>
    <w:unhideWhenUsed/>
    <w:rsid w:val="00C20B06"/>
    <w:rPr>
      <w:color w:val="0069B4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4A7E"/>
    <w:rPr>
      <w:rFonts w:asciiTheme="majorHAnsi" w:eastAsiaTheme="majorEastAsia" w:hAnsiTheme="majorHAnsi" w:cstheme="majorBidi"/>
      <w:i/>
      <w:iCs/>
      <w:color w:val="0069B4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4A7E"/>
    <w:rPr>
      <w:rFonts w:asciiTheme="majorHAnsi" w:eastAsiaTheme="majorEastAsia" w:hAnsiTheme="majorHAnsi" w:cstheme="majorBidi"/>
      <w:color w:val="0069B4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4A7E"/>
    <w:rPr>
      <w:rFonts w:asciiTheme="majorHAnsi" w:eastAsiaTheme="majorEastAsia" w:hAnsiTheme="majorHAnsi" w:cstheme="majorBidi"/>
      <w:color w:val="0069B4" w:themeColor="accent1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4A7E"/>
    <w:rPr>
      <w:rFonts w:asciiTheme="majorHAnsi" w:eastAsiaTheme="majorEastAsia" w:hAnsiTheme="majorHAnsi" w:cstheme="majorBidi"/>
      <w:i/>
      <w:iCs/>
      <w:color w:val="0069B4" w:themeColor="accent1"/>
      <w:sz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0E82"/>
    <w:pPr>
      <w:outlineLvl w:val="9"/>
    </w:pPr>
    <w:rPr>
      <w:b w:val="0"/>
    </w:rPr>
  </w:style>
  <w:style w:type="table" w:styleId="Tabellenraster">
    <w:name w:val="Table Grid"/>
    <w:basedOn w:val="NormaleTabelle"/>
    <w:uiPriority w:val="39"/>
    <w:rsid w:val="0054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841C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37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E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E37"/>
    <w:rPr>
      <w:rFonts w:ascii="Open Sans" w:hAnsi="Open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E37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%20MW\_In%20Arbeit\Pr&#252;fungen\MIKOMI-Formular-Protokoll-Masterkolloquium_(Videopr&#252;fung).dotx" TargetMode="External"/></Relationships>
</file>

<file path=word/theme/theme1.xml><?xml version="1.0" encoding="utf-8"?>
<a:theme xmlns:a="http://schemas.openxmlformats.org/drawingml/2006/main" name="Office-Design">
  <a:themeElements>
    <a:clrScheme name="HSMW">
      <a:dk1>
        <a:sysClr val="windowText" lastClr="000000"/>
      </a:dk1>
      <a:lt1>
        <a:srgbClr val="FFFFFF"/>
      </a:lt1>
      <a:dk2>
        <a:srgbClr val="0069B4"/>
      </a:dk2>
      <a:lt2>
        <a:srgbClr val="E7E6E6"/>
      </a:lt2>
      <a:accent1>
        <a:srgbClr val="0069B4"/>
      </a:accent1>
      <a:accent2>
        <a:srgbClr val="AD0470"/>
      </a:accent2>
      <a:accent3>
        <a:srgbClr val="F28E00"/>
      </a:accent3>
      <a:accent4>
        <a:srgbClr val="CFB500"/>
      </a:accent4>
      <a:accent5>
        <a:srgbClr val="00894C"/>
      </a:accent5>
      <a:accent6>
        <a:srgbClr val="65B32E"/>
      </a:accent6>
      <a:hlink>
        <a:srgbClr val="0069B4"/>
      </a:hlink>
      <a:folHlink>
        <a:srgbClr val="005095"/>
      </a:folHlink>
    </a:clrScheme>
    <a:fontScheme name="HSMW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6482C-5F2D-4266-8508-32722FBA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D:\Nextcloud MW\_In Arbeit\Prüfungen\MIKOMI-Formular-Protokoll-Masterkolloquium_(Videoprüfung).dotx</Template>
  <TotalTime>0</TotalTime>
  <Pages>3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Süß</dc:creator>
  <cp:keywords/>
  <dc:description/>
  <cp:lastModifiedBy>JeSc</cp:lastModifiedBy>
  <cp:revision>4</cp:revision>
  <cp:lastPrinted>2019-08-14T11:45:00Z</cp:lastPrinted>
  <dcterms:created xsi:type="dcterms:W3CDTF">2020-05-11T13:37:00Z</dcterms:created>
  <dcterms:modified xsi:type="dcterms:W3CDTF">2020-06-22T11:11:00Z</dcterms:modified>
</cp:coreProperties>
</file>